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D9C" w:rsidRPr="007C61BB" w:rsidRDefault="00CD1D9C" w:rsidP="00CD1D9C">
      <w:pPr>
        <w:shd w:val="clear" w:color="auto" w:fill="FFFFFF"/>
        <w:spacing w:line="154" w:lineRule="atLeast"/>
        <w:jc w:val="center"/>
        <w:rPr>
          <w:rFonts w:ascii="Times New Roman" w:hAnsi="Times New Roman" w:cs="Times New Roman"/>
          <w:b/>
          <w:bCs/>
          <w:color w:val="333333"/>
          <w:sz w:val="24"/>
          <w:szCs w:val="24"/>
          <w:lang w:val="en-US"/>
        </w:rPr>
      </w:pPr>
      <w:bookmarkStart w:id="0" w:name="_Toc155068947"/>
      <w:r w:rsidRPr="009C3CE9"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Локальный акт № </w:t>
      </w:r>
      <w:r w:rsidR="009C4EC6">
        <w:rPr>
          <w:rFonts w:ascii="Times New Roman" w:hAnsi="Times New Roman" w:cs="Times New Roman"/>
          <w:b/>
          <w:bCs/>
          <w:color w:val="333333"/>
          <w:sz w:val="24"/>
          <w:szCs w:val="24"/>
        </w:rPr>
        <w:t>8</w:t>
      </w:r>
      <w:r w:rsidR="007C61BB">
        <w:rPr>
          <w:rFonts w:ascii="Times New Roman" w:hAnsi="Times New Roman" w:cs="Times New Roman"/>
          <w:b/>
          <w:bCs/>
          <w:color w:val="333333"/>
          <w:sz w:val="24"/>
          <w:szCs w:val="24"/>
          <w:lang w:val="en-US"/>
        </w:rPr>
        <w:t>/1</w:t>
      </w:r>
    </w:p>
    <w:p w:rsidR="00CD1D9C" w:rsidRPr="009C3CE9" w:rsidRDefault="00CD1D9C" w:rsidP="00CD1D9C">
      <w:pPr>
        <w:shd w:val="clear" w:color="auto" w:fill="FFFFFF"/>
        <w:spacing w:line="154" w:lineRule="atLeast"/>
        <w:jc w:val="center"/>
        <w:rPr>
          <w:rFonts w:ascii="Times New Roman" w:hAnsi="Times New Roman" w:cs="Times New Roman"/>
          <w:color w:val="333333"/>
          <w:sz w:val="24"/>
          <w:szCs w:val="24"/>
        </w:rPr>
      </w:pPr>
    </w:p>
    <w:p w:rsidR="00CD1D9C" w:rsidRDefault="00CD1D9C" w:rsidP="00CD1D9C">
      <w:pPr>
        <w:spacing w:line="154" w:lineRule="atLeast"/>
        <w:ind w:left="6372"/>
        <w:rPr>
          <w:rFonts w:ascii="Times New Roman" w:hAnsi="Times New Roman" w:cs="Times New Roman"/>
          <w:color w:val="333333"/>
          <w:sz w:val="24"/>
          <w:szCs w:val="24"/>
        </w:rPr>
      </w:pPr>
      <w:r w:rsidRPr="009C3CE9">
        <w:rPr>
          <w:rFonts w:ascii="Times New Roman" w:hAnsi="Times New Roman" w:cs="Times New Roman"/>
          <w:color w:val="333333"/>
          <w:sz w:val="24"/>
          <w:szCs w:val="24"/>
        </w:rPr>
        <w:t>«УТВЕРЖДАЮ» </w:t>
      </w:r>
    </w:p>
    <w:p w:rsidR="00CD1D9C" w:rsidRDefault="00CD1D9C" w:rsidP="00CD1D9C">
      <w:pPr>
        <w:spacing w:line="154" w:lineRule="atLeast"/>
        <w:ind w:left="6372"/>
        <w:rPr>
          <w:rFonts w:ascii="Times New Roman" w:hAnsi="Times New Roman" w:cs="Times New Roman"/>
          <w:color w:val="333333"/>
          <w:sz w:val="24"/>
          <w:szCs w:val="24"/>
        </w:rPr>
      </w:pPr>
      <w:r w:rsidRPr="009C3CE9">
        <w:rPr>
          <w:rFonts w:ascii="Times New Roman" w:hAnsi="Times New Roman" w:cs="Times New Roman"/>
          <w:color w:val="333333"/>
          <w:sz w:val="24"/>
          <w:szCs w:val="24"/>
        </w:rPr>
        <w:t>Директор </w:t>
      </w:r>
    </w:p>
    <w:p w:rsidR="00CD1D9C" w:rsidRDefault="00CD1D9C" w:rsidP="00CD1D9C">
      <w:pPr>
        <w:spacing w:line="154" w:lineRule="atLeast"/>
        <w:ind w:left="6372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МБОУ</w:t>
      </w:r>
      <w:r w:rsidRPr="009C3CE9">
        <w:rPr>
          <w:rFonts w:ascii="Times New Roman" w:hAnsi="Times New Roman" w:cs="Times New Roman"/>
          <w:color w:val="333333"/>
          <w:sz w:val="24"/>
          <w:szCs w:val="24"/>
        </w:rPr>
        <w:t xml:space="preserve"> «</w:t>
      </w:r>
      <w:r>
        <w:rPr>
          <w:rFonts w:ascii="Times New Roman" w:hAnsi="Times New Roman" w:cs="Times New Roman"/>
          <w:color w:val="333333"/>
          <w:sz w:val="24"/>
          <w:szCs w:val="24"/>
        </w:rPr>
        <w:t>СОШ № 15»</w:t>
      </w:r>
      <w:r w:rsidRPr="009C3CE9">
        <w:rPr>
          <w:rFonts w:ascii="Times New Roman" w:hAnsi="Times New Roman" w:cs="Times New Roman"/>
          <w:color w:val="333333"/>
          <w:sz w:val="24"/>
          <w:szCs w:val="24"/>
        </w:rPr>
        <w:t>» </w:t>
      </w:r>
    </w:p>
    <w:p w:rsidR="00CD1D9C" w:rsidRPr="009C3CE9" w:rsidRDefault="00CD1D9C" w:rsidP="00CD1D9C">
      <w:pPr>
        <w:spacing w:line="154" w:lineRule="atLeast"/>
        <w:ind w:left="6372"/>
        <w:rPr>
          <w:rFonts w:ascii="Times New Roman" w:hAnsi="Times New Roman" w:cs="Times New Roman"/>
          <w:color w:val="333333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Капланова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А.С._______</w:t>
      </w:r>
    </w:p>
    <w:p w:rsidR="00A44E5A" w:rsidRDefault="00A44E5A" w:rsidP="00F61A2D">
      <w:pPr>
        <w:pStyle w:val="a3"/>
        <w:tabs>
          <w:tab w:val="left" w:pos="1276"/>
        </w:tabs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4E5A" w:rsidRDefault="00A44E5A" w:rsidP="00F61A2D">
      <w:pPr>
        <w:pStyle w:val="a3"/>
        <w:tabs>
          <w:tab w:val="left" w:pos="1276"/>
        </w:tabs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Классификация информации,</w:t>
      </w:r>
    </w:p>
    <w:p w:rsidR="00F61A2D" w:rsidRPr="00F45690" w:rsidRDefault="00F61A2D" w:rsidP="00F61A2D">
      <w:pPr>
        <w:pStyle w:val="a3"/>
        <w:tabs>
          <w:tab w:val="left" w:pos="1276"/>
        </w:tabs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5690">
        <w:rPr>
          <w:rFonts w:ascii="Times New Roman" w:hAnsi="Times New Roman" w:cs="Times New Roman"/>
          <w:b/>
          <w:sz w:val="24"/>
          <w:szCs w:val="24"/>
        </w:rPr>
        <w:t xml:space="preserve">не </w:t>
      </w:r>
      <w:proofErr w:type="gramStart"/>
      <w:r w:rsidRPr="00F45690">
        <w:rPr>
          <w:rFonts w:ascii="Times New Roman" w:hAnsi="Times New Roman" w:cs="Times New Roman"/>
          <w:b/>
          <w:sz w:val="24"/>
          <w:szCs w:val="24"/>
        </w:rPr>
        <w:t>имеющей</w:t>
      </w:r>
      <w:proofErr w:type="gramEnd"/>
      <w:r w:rsidRPr="00F45690">
        <w:rPr>
          <w:rFonts w:ascii="Times New Roman" w:hAnsi="Times New Roman" w:cs="Times New Roman"/>
          <w:b/>
          <w:sz w:val="24"/>
          <w:szCs w:val="24"/>
        </w:rPr>
        <w:t xml:space="preserve"> отношения к образовательному процессу</w:t>
      </w:r>
      <w:bookmarkEnd w:id="0"/>
    </w:p>
    <w:p w:rsidR="00F61A2D" w:rsidRPr="00F45690" w:rsidRDefault="00F61A2D" w:rsidP="00F61A2D">
      <w:pPr>
        <w:pStyle w:val="a3"/>
        <w:tabs>
          <w:tab w:val="left" w:pos="1276"/>
        </w:tabs>
        <w:ind w:firstLine="709"/>
        <w:rPr>
          <w:rFonts w:ascii="Times New Roman" w:hAnsi="Times New Roman" w:cs="Times New Roman"/>
          <w:sz w:val="24"/>
          <w:szCs w:val="24"/>
        </w:rPr>
      </w:pPr>
    </w:p>
    <w:p w:rsidR="00F61A2D" w:rsidRPr="00F45690" w:rsidRDefault="00F61A2D" w:rsidP="00F61A2D">
      <w:pPr>
        <w:pStyle w:val="a3"/>
        <w:numPr>
          <w:ilvl w:val="0"/>
          <w:numId w:val="1"/>
        </w:numPr>
        <w:tabs>
          <w:tab w:val="clear" w:pos="1620"/>
          <w:tab w:val="left" w:pos="851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45690">
        <w:rPr>
          <w:rFonts w:ascii="Times New Roman" w:hAnsi="Times New Roman" w:cs="Times New Roman"/>
          <w:sz w:val="24"/>
          <w:szCs w:val="24"/>
        </w:rPr>
        <w:t>Классификацию информации, запрещенной законодательством Российской Федерации к распространению и не имеющей отношения к образовательному процессу, осуществляют, как правило, специальные экспертно-консультативные органы (советы) при органах управления образованием.</w:t>
      </w:r>
    </w:p>
    <w:p w:rsidR="00F61A2D" w:rsidRPr="00F45690" w:rsidRDefault="00F61A2D" w:rsidP="00F61A2D">
      <w:pPr>
        <w:pStyle w:val="a3"/>
        <w:numPr>
          <w:ilvl w:val="0"/>
          <w:numId w:val="1"/>
        </w:numPr>
        <w:tabs>
          <w:tab w:val="clear" w:pos="1620"/>
          <w:tab w:val="left" w:pos="851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45690">
        <w:rPr>
          <w:rFonts w:ascii="Times New Roman" w:hAnsi="Times New Roman" w:cs="Times New Roman"/>
          <w:sz w:val="24"/>
          <w:szCs w:val="24"/>
        </w:rPr>
        <w:t>Классификатор информации, запрещенной законодательством Российской Федерации к распространению, применяется в единообразном виде на всей территории Российской Федерации.</w:t>
      </w:r>
    </w:p>
    <w:p w:rsidR="00F61A2D" w:rsidRPr="00F45690" w:rsidRDefault="00F61A2D" w:rsidP="00F61A2D">
      <w:pPr>
        <w:pStyle w:val="a3"/>
        <w:numPr>
          <w:ilvl w:val="0"/>
          <w:numId w:val="1"/>
        </w:numPr>
        <w:tabs>
          <w:tab w:val="clear" w:pos="1620"/>
          <w:tab w:val="left" w:pos="851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45690">
        <w:rPr>
          <w:rFonts w:ascii="Times New Roman" w:hAnsi="Times New Roman" w:cs="Times New Roman"/>
          <w:sz w:val="24"/>
          <w:szCs w:val="24"/>
        </w:rPr>
        <w:t xml:space="preserve">Классификатор информации, не имеющей отношения к образовательному процессу, может содержать как части (разделы), рекомендуемые к применению в единообразном виде на всей территории Российской Федерации, так и части (разделы), рекомендуемые к использованию экспертно-консультативными органами (советами) регионального и (или) муниципального уровня. </w:t>
      </w:r>
    </w:p>
    <w:p w:rsidR="00F61A2D" w:rsidRPr="00F45690" w:rsidRDefault="00F61A2D" w:rsidP="00F61A2D">
      <w:pPr>
        <w:pStyle w:val="a3"/>
        <w:numPr>
          <w:ilvl w:val="0"/>
          <w:numId w:val="1"/>
        </w:numPr>
        <w:tabs>
          <w:tab w:val="clear" w:pos="1620"/>
          <w:tab w:val="left" w:pos="851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45690">
        <w:rPr>
          <w:rFonts w:ascii="Times New Roman" w:hAnsi="Times New Roman" w:cs="Times New Roman"/>
          <w:sz w:val="24"/>
          <w:szCs w:val="24"/>
        </w:rPr>
        <w:t xml:space="preserve">Экспертно-консультативные органы (советы), создаваемые при органах управления образованием различных уровней, являются независимыми органами. </w:t>
      </w:r>
    </w:p>
    <w:p w:rsidR="00F61A2D" w:rsidRPr="00F45690" w:rsidRDefault="00F61A2D" w:rsidP="00F61A2D">
      <w:pPr>
        <w:pStyle w:val="a3"/>
        <w:numPr>
          <w:ilvl w:val="0"/>
          <w:numId w:val="1"/>
        </w:numPr>
        <w:tabs>
          <w:tab w:val="clear" w:pos="1620"/>
          <w:tab w:val="left" w:pos="851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45690">
        <w:rPr>
          <w:rFonts w:ascii="Times New Roman" w:hAnsi="Times New Roman" w:cs="Times New Roman"/>
          <w:sz w:val="24"/>
          <w:szCs w:val="24"/>
        </w:rPr>
        <w:t>В соответствии с законодательством Российской Федерации образовательное учреждение свободно в выборе и применении классификаторов информации, не имеющей отношения к образовательному процессу, а также несет ответственность за невыполнение функций, отнесенных к его компетенции.</w:t>
      </w:r>
    </w:p>
    <w:p w:rsidR="00F61A2D" w:rsidRPr="00F45690" w:rsidRDefault="00F61A2D" w:rsidP="00F61A2D">
      <w:pPr>
        <w:pStyle w:val="a3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5690">
        <w:rPr>
          <w:rFonts w:ascii="Times New Roman" w:hAnsi="Times New Roman" w:cs="Times New Roman"/>
          <w:sz w:val="24"/>
          <w:szCs w:val="24"/>
        </w:rPr>
        <w:t>Рекомендации по формированию Классификатора информации, распространение которой запрещено в соответствии с законодательством Российской Федерации, разработаны в соответствии с проведенным анализом законодательства Российской Федерации и международных договоров Российской Федерации.</w:t>
      </w:r>
    </w:p>
    <w:p w:rsidR="00F61A2D" w:rsidRPr="00F45690" w:rsidRDefault="00F61A2D" w:rsidP="00F61A2D">
      <w:pPr>
        <w:pStyle w:val="a3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105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2890"/>
        <w:gridCol w:w="7633"/>
      </w:tblGrid>
      <w:tr w:rsidR="00F61A2D" w:rsidRPr="00C15A43" w:rsidTr="00A44E5A">
        <w:trPr>
          <w:tblHeader/>
        </w:trPr>
        <w:tc>
          <w:tcPr>
            <w:tcW w:w="534" w:type="dxa"/>
            <w:shd w:val="clear" w:color="auto" w:fill="auto"/>
          </w:tcPr>
          <w:p w:rsidR="00F61A2D" w:rsidRPr="00F45690" w:rsidRDefault="00F61A2D" w:rsidP="005F52A9">
            <w:pPr>
              <w:pStyle w:val="a3"/>
              <w:tabs>
                <w:tab w:val="left" w:pos="1276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F61A2D" w:rsidRPr="00F45690" w:rsidRDefault="00F61A2D" w:rsidP="005F52A9">
            <w:pPr>
              <w:pStyle w:val="a3"/>
              <w:tabs>
                <w:tab w:val="left" w:pos="1276"/>
              </w:tabs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b/>
                <w:sz w:val="24"/>
                <w:szCs w:val="24"/>
              </w:rPr>
              <w:t>Тематическая категория</w:t>
            </w:r>
          </w:p>
        </w:tc>
        <w:tc>
          <w:tcPr>
            <w:tcW w:w="7633" w:type="dxa"/>
            <w:shd w:val="clear" w:color="auto" w:fill="auto"/>
            <w:vAlign w:val="center"/>
          </w:tcPr>
          <w:p w:rsidR="00F61A2D" w:rsidRPr="00F45690" w:rsidRDefault="00F61A2D" w:rsidP="005F52A9">
            <w:pPr>
              <w:pStyle w:val="a3"/>
              <w:tabs>
                <w:tab w:val="left" w:pos="1276"/>
              </w:tabs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</w:tr>
      <w:tr w:rsidR="00F61A2D" w:rsidRPr="00C15A43" w:rsidTr="00A44E5A">
        <w:tc>
          <w:tcPr>
            <w:tcW w:w="534" w:type="dxa"/>
          </w:tcPr>
          <w:p w:rsidR="00F61A2D" w:rsidRPr="00F45690" w:rsidRDefault="00F61A2D" w:rsidP="005F52A9">
            <w:pPr>
              <w:pStyle w:val="a3"/>
              <w:tabs>
                <w:tab w:val="left" w:pos="1276"/>
              </w:tabs>
              <w:ind w:left="-709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0" w:type="dxa"/>
          </w:tcPr>
          <w:p w:rsidR="00F61A2D" w:rsidRPr="00F45690" w:rsidRDefault="00F61A2D" w:rsidP="005F52A9">
            <w:pPr>
              <w:pStyle w:val="a3"/>
              <w:tabs>
                <w:tab w:val="left" w:pos="1276"/>
              </w:tabs>
              <w:ind w:firstLine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 xml:space="preserve">Пропаганда войны, разжигание ненависти и вражды, пропаганда порнографии и антиобщественного поведения </w:t>
            </w:r>
          </w:p>
        </w:tc>
        <w:tc>
          <w:tcPr>
            <w:tcW w:w="7633" w:type="dxa"/>
          </w:tcPr>
          <w:p w:rsidR="00F61A2D" w:rsidRPr="00F45690" w:rsidRDefault="00F61A2D" w:rsidP="00F61A2D">
            <w:pPr>
              <w:pStyle w:val="a3"/>
              <w:numPr>
                <w:ilvl w:val="0"/>
                <w:numId w:val="2"/>
              </w:numPr>
              <w:tabs>
                <w:tab w:val="clear" w:pos="720"/>
                <w:tab w:val="num" w:pos="545"/>
                <w:tab w:val="left" w:pos="1276"/>
              </w:tabs>
              <w:ind w:left="0" w:firstLine="2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Информация, направленная на пропаганду войны, разжигание национальной, расовой или религиозной ненависти и вражды;</w:t>
            </w:r>
          </w:p>
          <w:p w:rsidR="00F61A2D" w:rsidRPr="00F45690" w:rsidRDefault="00F61A2D" w:rsidP="00F61A2D">
            <w:pPr>
              <w:pStyle w:val="a3"/>
              <w:numPr>
                <w:ilvl w:val="0"/>
                <w:numId w:val="2"/>
              </w:numPr>
              <w:tabs>
                <w:tab w:val="clear" w:pos="720"/>
                <w:tab w:val="num" w:pos="545"/>
                <w:tab w:val="left" w:pos="1276"/>
              </w:tabs>
              <w:ind w:left="0" w:firstLine="2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информация, пропагандирующая порнографию, культ насилия и жестокости, наркоманию, токсикоманию, антиобщественное поведение</w:t>
            </w:r>
          </w:p>
        </w:tc>
      </w:tr>
      <w:tr w:rsidR="00F61A2D" w:rsidRPr="00C15A43" w:rsidTr="00A44E5A">
        <w:tc>
          <w:tcPr>
            <w:tcW w:w="534" w:type="dxa"/>
          </w:tcPr>
          <w:p w:rsidR="00F61A2D" w:rsidRPr="00F45690" w:rsidRDefault="00F61A2D" w:rsidP="005F52A9">
            <w:pPr>
              <w:pStyle w:val="a3"/>
              <w:tabs>
                <w:tab w:val="left" w:pos="1276"/>
              </w:tabs>
              <w:ind w:left="-709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0" w:type="dxa"/>
          </w:tcPr>
          <w:p w:rsidR="00F61A2D" w:rsidRPr="00F45690" w:rsidRDefault="00F61A2D" w:rsidP="005F52A9">
            <w:pPr>
              <w:pStyle w:val="a3"/>
              <w:tabs>
                <w:tab w:val="left" w:pos="1276"/>
              </w:tabs>
              <w:ind w:firstLine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 xml:space="preserve">Злоупотребление свободой СМИ — экстремизм </w:t>
            </w:r>
          </w:p>
        </w:tc>
        <w:tc>
          <w:tcPr>
            <w:tcW w:w="7633" w:type="dxa"/>
          </w:tcPr>
          <w:p w:rsidR="00F61A2D" w:rsidRPr="00F45690" w:rsidRDefault="00F61A2D" w:rsidP="005F52A9">
            <w:pPr>
              <w:pStyle w:val="a3"/>
              <w:tabs>
                <w:tab w:val="num" w:pos="545"/>
                <w:tab w:val="left" w:pos="1276"/>
              </w:tabs>
              <w:ind w:firstLine="262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Информация, содержащая публичные призывы к осуществлению террористической деятельности, оправдывающая терроризм, содержащая другие экстремистские материалы</w:t>
            </w:r>
          </w:p>
        </w:tc>
      </w:tr>
      <w:tr w:rsidR="00F61A2D" w:rsidRPr="00C15A43" w:rsidTr="00A44E5A">
        <w:tc>
          <w:tcPr>
            <w:tcW w:w="534" w:type="dxa"/>
          </w:tcPr>
          <w:p w:rsidR="00F61A2D" w:rsidRPr="00F45690" w:rsidRDefault="00F61A2D" w:rsidP="005F52A9">
            <w:pPr>
              <w:pStyle w:val="a3"/>
              <w:tabs>
                <w:tab w:val="left" w:pos="1276"/>
              </w:tabs>
              <w:ind w:left="-709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90" w:type="dxa"/>
          </w:tcPr>
          <w:p w:rsidR="00F61A2D" w:rsidRPr="00F45690" w:rsidRDefault="00F61A2D" w:rsidP="005F52A9">
            <w:pPr>
              <w:pStyle w:val="a3"/>
              <w:tabs>
                <w:tab w:val="left" w:pos="1276"/>
              </w:tabs>
              <w:ind w:firstLine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Злоупотребление свободой СМИ — наркотические средства</w:t>
            </w:r>
          </w:p>
        </w:tc>
        <w:tc>
          <w:tcPr>
            <w:tcW w:w="7633" w:type="dxa"/>
          </w:tcPr>
          <w:p w:rsidR="00F61A2D" w:rsidRPr="00F45690" w:rsidRDefault="00F61A2D" w:rsidP="005F52A9">
            <w:pPr>
              <w:pStyle w:val="a3"/>
              <w:tabs>
                <w:tab w:val="num" w:pos="545"/>
                <w:tab w:val="left" w:pos="1276"/>
              </w:tabs>
              <w:ind w:firstLine="262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способах, методах разработки, изготовления и использования, местах приобретения наркотических средств, психотропных веществ и их </w:t>
            </w:r>
            <w:proofErr w:type="spellStart"/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прекурсоров</w:t>
            </w:r>
            <w:proofErr w:type="spellEnd"/>
            <w:r w:rsidRPr="00F45690">
              <w:rPr>
                <w:rFonts w:ascii="Times New Roman" w:hAnsi="Times New Roman" w:cs="Times New Roman"/>
                <w:sz w:val="24"/>
                <w:szCs w:val="24"/>
              </w:rPr>
              <w:t xml:space="preserve">, пропаганда каких-либо преимуществ использования отдельных наркотических средств, психотропных веществ, их аналогов и </w:t>
            </w:r>
            <w:proofErr w:type="spellStart"/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прекурсоров</w:t>
            </w:r>
            <w:proofErr w:type="spellEnd"/>
          </w:p>
        </w:tc>
      </w:tr>
      <w:tr w:rsidR="00F61A2D" w:rsidRPr="00C15A43" w:rsidTr="00A44E5A">
        <w:tc>
          <w:tcPr>
            <w:tcW w:w="534" w:type="dxa"/>
          </w:tcPr>
          <w:p w:rsidR="00F61A2D" w:rsidRPr="00F45690" w:rsidRDefault="00F61A2D" w:rsidP="005F52A9">
            <w:pPr>
              <w:pStyle w:val="a3"/>
              <w:tabs>
                <w:tab w:val="left" w:pos="1276"/>
              </w:tabs>
              <w:ind w:left="-709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90" w:type="dxa"/>
          </w:tcPr>
          <w:p w:rsidR="00F61A2D" w:rsidRPr="00F45690" w:rsidRDefault="00F61A2D" w:rsidP="005F52A9">
            <w:pPr>
              <w:pStyle w:val="a3"/>
              <w:tabs>
                <w:tab w:val="left" w:pos="1276"/>
              </w:tabs>
              <w:ind w:firstLine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Злоупотребление свободой СМИ — информация с ограниченным доступом</w:t>
            </w:r>
          </w:p>
        </w:tc>
        <w:tc>
          <w:tcPr>
            <w:tcW w:w="7633" w:type="dxa"/>
          </w:tcPr>
          <w:p w:rsidR="00F61A2D" w:rsidRPr="00F45690" w:rsidRDefault="00F61A2D" w:rsidP="005F52A9">
            <w:pPr>
              <w:pStyle w:val="a3"/>
              <w:tabs>
                <w:tab w:val="num" w:pos="545"/>
                <w:tab w:val="left" w:pos="1276"/>
              </w:tabs>
              <w:ind w:firstLine="2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Сведения о специальных средствах, технических приемах и тактике проведения контртеррористических операций</w:t>
            </w:r>
          </w:p>
        </w:tc>
      </w:tr>
      <w:tr w:rsidR="00F61A2D" w:rsidRPr="00C15A43" w:rsidTr="00A44E5A">
        <w:tc>
          <w:tcPr>
            <w:tcW w:w="534" w:type="dxa"/>
          </w:tcPr>
          <w:p w:rsidR="00F61A2D" w:rsidRPr="00F45690" w:rsidRDefault="00F61A2D" w:rsidP="005F52A9">
            <w:pPr>
              <w:pStyle w:val="a3"/>
              <w:tabs>
                <w:tab w:val="left" w:pos="1276"/>
              </w:tabs>
              <w:ind w:left="-709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90" w:type="dxa"/>
          </w:tcPr>
          <w:p w:rsidR="00F61A2D" w:rsidRPr="00F45690" w:rsidRDefault="00F61A2D" w:rsidP="005F52A9">
            <w:pPr>
              <w:pStyle w:val="a3"/>
              <w:tabs>
                <w:tab w:val="left" w:pos="1276"/>
              </w:tabs>
              <w:ind w:firstLine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Злоупотребление свободой СМИ — скрытое воздействие</w:t>
            </w:r>
          </w:p>
        </w:tc>
        <w:tc>
          <w:tcPr>
            <w:tcW w:w="7633" w:type="dxa"/>
          </w:tcPr>
          <w:p w:rsidR="00F61A2D" w:rsidRPr="00F45690" w:rsidRDefault="00F61A2D" w:rsidP="005F52A9">
            <w:pPr>
              <w:pStyle w:val="a3"/>
              <w:tabs>
                <w:tab w:val="num" w:pos="545"/>
                <w:tab w:val="left" w:pos="1276"/>
              </w:tabs>
              <w:ind w:firstLine="262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Информация, содержащая скрытые вставки и иные технические способы воздействия на подсознание людей и (или) оказывающая вредное влияние на их здоровье</w:t>
            </w:r>
          </w:p>
        </w:tc>
      </w:tr>
      <w:tr w:rsidR="00F61A2D" w:rsidRPr="00C15A43" w:rsidTr="00A44E5A">
        <w:tc>
          <w:tcPr>
            <w:tcW w:w="534" w:type="dxa"/>
          </w:tcPr>
          <w:p w:rsidR="00F61A2D" w:rsidRPr="00F45690" w:rsidRDefault="00F61A2D" w:rsidP="005F52A9">
            <w:pPr>
              <w:pStyle w:val="a3"/>
              <w:tabs>
                <w:tab w:val="left" w:pos="1276"/>
              </w:tabs>
              <w:ind w:left="-709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90" w:type="dxa"/>
          </w:tcPr>
          <w:p w:rsidR="00F61A2D" w:rsidRPr="00F45690" w:rsidRDefault="00F61A2D" w:rsidP="005F52A9">
            <w:pPr>
              <w:pStyle w:val="a3"/>
              <w:tabs>
                <w:tab w:val="left" w:pos="1276"/>
              </w:tabs>
              <w:ind w:firstLine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 xml:space="preserve">Экстремистские </w:t>
            </w:r>
            <w:r w:rsidRPr="00F456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материалы или экстремистская деятельность (экстремизм) </w:t>
            </w:r>
          </w:p>
        </w:tc>
        <w:tc>
          <w:tcPr>
            <w:tcW w:w="7633" w:type="dxa"/>
          </w:tcPr>
          <w:p w:rsidR="00F61A2D" w:rsidRPr="00F45690" w:rsidRDefault="00F61A2D" w:rsidP="005F52A9">
            <w:pPr>
              <w:pStyle w:val="a3"/>
              <w:tabs>
                <w:tab w:val="num" w:pos="545"/>
                <w:tab w:val="left" w:pos="1276"/>
              </w:tabs>
              <w:ind w:firstLine="2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56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А) Экстремистские материалы, то есть предназначенные для </w:t>
            </w:r>
            <w:r w:rsidRPr="00F456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обнародования документы или информация, призывающие к осуществлению экстремистской деятельности либо обосновывающие или оправдывающие необходимость осуществления такой деятельности, в том числе труды руководителей национал-социалистской рабочей партии Германии, фашистской партии Италии;</w:t>
            </w:r>
            <w:proofErr w:type="gramEnd"/>
            <w:r w:rsidRPr="00F45690">
              <w:rPr>
                <w:rFonts w:ascii="Times New Roman" w:hAnsi="Times New Roman" w:cs="Times New Roman"/>
                <w:sz w:val="24"/>
                <w:szCs w:val="24"/>
              </w:rPr>
              <w:t xml:space="preserve"> публикации, обосновывающие или оправдывающие национальное и (или) расовое превосходство либо оправдывающие практику совершения военных или иных преступлений, направленных на полное или частичное уничтожение какой-либо этнической, социальной, расовой, национальной или религиозной группы;</w:t>
            </w:r>
          </w:p>
          <w:p w:rsidR="00F61A2D" w:rsidRPr="00F45690" w:rsidRDefault="00F61A2D" w:rsidP="005F52A9">
            <w:pPr>
              <w:pStyle w:val="a3"/>
              <w:tabs>
                <w:tab w:val="num" w:pos="545"/>
                <w:tab w:val="left" w:pos="1276"/>
              </w:tabs>
              <w:ind w:firstLine="2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Б) экстремистская деятельность (экстремизм) включает деятельность по распространению материалов (произведений), содержащих хотя бы один из следующих признаков:</w:t>
            </w:r>
          </w:p>
          <w:p w:rsidR="00F61A2D" w:rsidRPr="00F45690" w:rsidRDefault="00F61A2D" w:rsidP="00F61A2D">
            <w:pPr>
              <w:pStyle w:val="a3"/>
              <w:numPr>
                <w:ilvl w:val="0"/>
                <w:numId w:val="3"/>
              </w:numPr>
              <w:tabs>
                <w:tab w:val="clear" w:pos="716"/>
                <w:tab w:val="num" w:pos="545"/>
                <w:tab w:val="left" w:pos="1276"/>
              </w:tabs>
              <w:ind w:left="0" w:firstLine="2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насильственное изменение основ конституционного строя и нарушение целостности Российской Федерации;</w:t>
            </w:r>
          </w:p>
          <w:p w:rsidR="00F61A2D" w:rsidRPr="00F45690" w:rsidRDefault="00F61A2D" w:rsidP="00F61A2D">
            <w:pPr>
              <w:pStyle w:val="a3"/>
              <w:numPr>
                <w:ilvl w:val="0"/>
                <w:numId w:val="3"/>
              </w:numPr>
              <w:tabs>
                <w:tab w:val="clear" w:pos="716"/>
                <w:tab w:val="num" w:pos="545"/>
                <w:tab w:val="left" w:pos="1276"/>
              </w:tabs>
              <w:ind w:left="0" w:firstLine="2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подрыв безопасности Российской Федерации, захват или присвоение властных полномочий, создание незаконных вооруженных формирований;</w:t>
            </w:r>
          </w:p>
          <w:p w:rsidR="00F61A2D" w:rsidRPr="00F45690" w:rsidRDefault="00F61A2D" w:rsidP="00F61A2D">
            <w:pPr>
              <w:pStyle w:val="a3"/>
              <w:numPr>
                <w:ilvl w:val="0"/>
                <w:numId w:val="3"/>
              </w:numPr>
              <w:tabs>
                <w:tab w:val="clear" w:pos="716"/>
                <w:tab w:val="num" w:pos="545"/>
                <w:tab w:val="left" w:pos="1276"/>
              </w:tabs>
              <w:ind w:left="0" w:firstLine="2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осуществление террористической деятельности либо публичное оправдание терроризма;</w:t>
            </w:r>
          </w:p>
          <w:p w:rsidR="00F61A2D" w:rsidRPr="00F45690" w:rsidRDefault="00F61A2D" w:rsidP="00F61A2D">
            <w:pPr>
              <w:pStyle w:val="a3"/>
              <w:numPr>
                <w:ilvl w:val="0"/>
                <w:numId w:val="3"/>
              </w:numPr>
              <w:tabs>
                <w:tab w:val="clear" w:pos="716"/>
                <w:tab w:val="num" w:pos="545"/>
                <w:tab w:val="left" w:pos="1276"/>
              </w:tabs>
              <w:ind w:left="0" w:firstLine="2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возбуждение расовой, национальной или религиозной розни, а также социальной розни, связанной с насилием или призывами к насилию;</w:t>
            </w:r>
          </w:p>
          <w:p w:rsidR="00F61A2D" w:rsidRPr="00F45690" w:rsidRDefault="00F61A2D" w:rsidP="00F61A2D">
            <w:pPr>
              <w:pStyle w:val="a3"/>
              <w:numPr>
                <w:ilvl w:val="0"/>
                <w:numId w:val="3"/>
              </w:numPr>
              <w:tabs>
                <w:tab w:val="clear" w:pos="716"/>
                <w:tab w:val="num" w:pos="545"/>
                <w:tab w:val="left" w:pos="1276"/>
              </w:tabs>
              <w:ind w:left="0" w:firstLine="2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унижение национального достоинства;</w:t>
            </w:r>
          </w:p>
          <w:p w:rsidR="00F61A2D" w:rsidRPr="00F45690" w:rsidRDefault="00F61A2D" w:rsidP="00F61A2D">
            <w:pPr>
              <w:pStyle w:val="a3"/>
              <w:numPr>
                <w:ilvl w:val="0"/>
                <w:numId w:val="3"/>
              </w:numPr>
              <w:tabs>
                <w:tab w:val="clear" w:pos="716"/>
                <w:tab w:val="num" w:pos="545"/>
                <w:tab w:val="left" w:pos="1276"/>
              </w:tabs>
              <w:ind w:left="0" w:firstLine="2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осуществление массовых беспорядков, хулиганских действий и актов вандализма по мотивам идеологической, политической, расовой, национальной или религиозной ненависти либо вражды, а равно по мотивам ненависти либо вражды в отношении какой-либо социальной группы;</w:t>
            </w:r>
          </w:p>
          <w:p w:rsidR="00F61A2D" w:rsidRPr="00F45690" w:rsidRDefault="00F61A2D" w:rsidP="00F61A2D">
            <w:pPr>
              <w:pStyle w:val="a3"/>
              <w:numPr>
                <w:ilvl w:val="0"/>
                <w:numId w:val="3"/>
              </w:numPr>
              <w:tabs>
                <w:tab w:val="clear" w:pos="716"/>
                <w:tab w:val="num" w:pos="545"/>
                <w:tab w:val="left" w:pos="1276"/>
              </w:tabs>
              <w:ind w:left="0" w:firstLine="2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пропаганда исключительности, превосходства либо неполноценности граждан по признаку их отношения к религии, социальной, расовой, национальной, религиозной или языковой принадлежности;</w:t>
            </w:r>
          </w:p>
          <w:p w:rsidR="00F61A2D" w:rsidRPr="00F45690" w:rsidRDefault="00F61A2D" w:rsidP="00F61A2D">
            <w:pPr>
              <w:pStyle w:val="a3"/>
              <w:numPr>
                <w:ilvl w:val="0"/>
                <w:numId w:val="3"/>
              </w:numPr>
              <w:tabs>
                <w:tab w:val="clear" w:pos="716"/>
                <w:tab w:val="num" w:pos="545"/>
                <w:tab w:val="left" w:pos="1276"/>
              </w:tabs>
              <w:ind w:left="0" w:firstLine="2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воспрепятствование законной деятельности органов государственной власти, избирательных комиссий, а также законной деятельности должностных лиц указанных органов, комиссий, сопровождаемое насилием или угрозой его применения;</w:t>
            </w:r>
          </w:p>
          <w:p w:rsidR="00F61A2D" w:rsidRPr="00F45690" w:rsidRDefault="00F61A2D" w:rsidP="00F61A2D">
            <w:pPr>
              <w:pStyle w:val="a3"/>
              <w:numPr>
                <w:ilvl w:val="0"/>
                <w:numId w:val="3"/>
              </w:numPr>
              <w:tabs>
                <w:tab w:val="clear" w:pos="716"/>
                <w:tab w:val="num" w:pos="545"/>
                <w:tab w:val="left" w:pos="1276"/>
              </w:tabs>
              <w:ind w:left="0" w:firstLine="2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публичная клевета в отношении лица, замещающего государственную должность Российской Федерации или государственную должность субъекта Российской Федерации, при исполнении им своих должностных обязанностей или в связи с их исполнением, сопровождаемая обвинением указанного лица в совершении деяний, указанных в настоящей статье, при условии, что факт клеветы установлен в судебном порядке;</w:t>
            </w:r>
          </w:p>
          <w:p w:rsidR="00F61A2D" w:rsidRPr="00F45690" w:rsidRDefault="00F61A2D" w:rsidP="00F61A2D">
            <w:pPr>
              <w:pStyle w:val="a3"/>
              <w:numPr>
                <w:ilvl w:val="0"/>
                <w:numId w:val="3"/>
              </w:numPr>
              <w:tabs>
                <w:tab w:val="clear" w:pos="716"/>
                <w:tab w:val="num" w:pos="545"/>
                <w:tab w:val="left" w:pos="1276"/>
              </w:tabs>
              <w:ind w:left="0" w:firstLine="2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применение насилия в отношении представителя государственной власти либо угроза применения насилия в отношении представителя государственной власти или его близких в связи с исполнением им своих должностных обязанностей;</w:t>
            </w:r>
          </w:p>
          <w:p w:rsidR="00F61A2D" w:rsidRPr="00F45690" w:rsidRDefault="00F61A2D" w:rsidP="00F61A2D">
            <w:pPr>
              <w:pStyle w:val="a3"/>
              <w:numPr>
                <w:ilvl w:val="0"/>
                <w:numId w:val="3"/>
              </w:numPr>
              <w:tabs>
                <w:tab w:val="clear" w:pos="716"/>
                <w:tab w:val="num" w:pos="545"/>
                <w:tab w:val="left" w:pos="1276"/>
              </w:tabs>
              <w:ind w:left="0" w:firstLine="2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посягательство на жизнь государственного или общественного деятеля, совершенное в целях прекращения его государственной или иной политической деятельности либо из мести за такую деятельность;</w:t>
            </w:r>
          </w:p>
          <w:p w:rsidR="00F61A2D" w:rsidRPr="00F45690" w:rsidRDefault="00F61A2D" w:rsidP="00F61A2D">
            <w:pPr>
              <w:pStyle w:val="a3"/>
              <w:numPr>
                <w:ilvl w:val="0"/>
                <w:numId w:val="3"/>
              </w:numPr>
              <w:tabs>
                <w:tab w:val="clear" w:pos="716"/>
                <w:tab w:val="num" w:pos="545"/>
                <w:tab w:val="left" w:pos="1276"/>
              </w:tabs>
              <w:ind w:left="0" w:firstLine="2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 xml:space="preserve">нарушение прав и свобод человека и гражданина, причинение вреда здоровью и имуществу граждан в связи с их убеждениями, расовой или национальной принадлежностью, вероисповеданием, </w:t>
            </w:r>
            <w:r w:rsidRPr="00F456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социальной принадлежностью или социальным происхождением</w:t>
            </w:r>
          </w:p>
        </w:tc>
      </w:tr>
      <w:tr w:rsidR="00F61A2D" w:rsidRPr="00C15A43" w:rsidTr="00A44E5A">
        <w:tc>
          <w:tcPr>
            <w:tcW w:w="534" w:type="dxa"/>
          </w:tcPr>
          <w:p w:rsidR="00F61A2D" w:rsidRPr="00F45690" w:rsidRDefault="00F61A2D" w:rsidP="005F52A9">
            <w:pPr>
              <w:pStyle w:val="a3"/>
              <w:tabs>
                <w:tab w:val="left" w:pos="1276"/>
              </w:tabs>
              <w:ind w:left="-709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890" w:type="dxa"/>
          </w:tcPr>
          <w:p w:rsidR="00F61A2D" w:rsidRPr="00F45690" w:rsidRDefault="00F61A2D" w:rsidP="005F52A9">
            <w:pPr>
              <w:pStyle w:val="a3"/>
              <w:tabs>
                <w:tab w:val="left" w:pos="1276"/>
              </w:tabs>
              <w:ind w:firstLine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Вредоносные программы</w:t>
            </w:r>
          </w:p>
        </w:tc>
        <w:tc>
          <w:tcPr>
            <w:tcW w:w="7633" w:type="dxa"/>
          </w:tcPr>
          <w:p w:rsidR="00F61A2D" w:rsidRPr="00F45690" w:rsidRDefault="00F61A2D" w:rsidP="005F52A9">
            <w:pPr>
              <w:pStyle w:val="a3"/>
              <w:tabs>
                <w:tab w:val="num" w:pos="545"/>
                <w:tab w:val="left" w:pos="1276"/>
              </w:tabs>
              <w:ind w:firstLine="2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Программы для ЭВМ, заведомо приводящие к несанкционированному уничтожению, блокированию, модификации либо копированию информации, нарушению работы ЭВМ, системы ЭВМ или их сети</w:t>
            </w:r>
          </w:p>
        </w:tc>
      </w:tr>
      <w:tr w:rsidR="00F61A2D" w:rsidRPr="00C15A43" w:rsidTr="00A44E5A">
        <w:tc>
          <w:tcPr>
            <w:tcW w:w="534" w:type="dxa"/>
          </w:tcPr>
          <w:p w:rsidR="00F61A2D" w:rsidRPr="00F45690" w:rsidRDefault="00F61A2D" w:rsidP="005F52A9">
            <w:pPr>
              <w:pStyle w:val="a3"/>
              <w:tabs>
                <w:tab w:val="left" w:pos="1276"/>
              </w:tabs>
              <w:ind w:left="-709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90" w:type="dxa"/>
          </w:tcPr>
          <w:p w:rsidR="00F61A2D" w:rsidRPr="00F45690" w:rsidRDefault="00F61A2D" w:rsidP="005F52A9">
            <w:pPr>
              <w:pStyle w:val="a3"/>
              <w:tabs>
                <w:tab w:val="left" w:pos="1276"/>
              </w:tabs>
              <w:ind w:firstLine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Преступления</w:t>
            </w:r>
          </w:p>
        </w:tc>
        <w:tc>
          <w:tcPr>
            <w:tcW w:w="7633" w:type="dxa"/>
          </w:tcPr>
          <w:p w:rsidR="00F61A2D" w:rsidRPr="00F45690" w:rsidRDefault="00F61A2D" w:rsidP="00F61A2D">
            <w:pPr>
              <w:pStyle w:val="a3"/>
              <w:numPr>
                <w:ilvl w:val="0"/>
                <w:numId w:val="4"/>
              </w:numPr>
              <w:tabs>
                <w:tab w:val="clear" w:pos="720"/>
                <w:tab w:val="num" w:pos="545"/>
                <w:tab w:val="left" w:pos="1276"/>
              </w:tabs>
              <w:ind w:left="0" w:firstLine="262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 xml:space="preserve">Клевета (распространение заведомо ложных сведений, порочащих честь и достоинство другого лица или подрывающих его репутацию); </w:t>
            </w:r>
          </w:p>
          <w:p w:rsidR="00F61A2D" w:rsidRPr="00F45690" w:rsidRDefault="00F61A2D" w:rsidP="00F61A2D">
            <w:pPr>
              <w:pStyle w:val="a3"/>
              <w:numPr>
                <w:ilvl w:val="0"/>
                <w:numId w:val="4"/>
              </w:numPr>
              <w:tabs>
                <w:tab w:val="clear" w:pos="720"/>
                <w:tab w:val="num" w:pos="545"/>
                <w:tab w:val="left" w:pos="1276"/>
              </w:tabs>
              <w:ind w:left="0" w:firstLine="262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оскорбление (унижение чести и достоинства другого лица, выраженное в неприличной форме);</w:t>
            </w:r>
          </w:p>
          <w:p w:rsidR="00F61A2D" w:rsidRPr="00F45690" w:rsidRDefault="00F61A2D" w:rsidP="00F61A2D">
            <w:pPr>
              <w:pStyle w:val="a3"/>
              <w:numPr>
                <w:ilvl w:val="0"/>
                <w:numId w:val="4"/>
              </w:numPr>
              <w:tabs>
                <w:tab w:val="clear" w:pos="720"/>
                <w:tab w:val="num" w:pos="545"/>
                <w:tab w:val="left" w:pos="1276"/>
              </w:tabs>
              <w:ind w:left="0" w:firstLine="262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публичные призывы к осуществлению террористической деятельности или публичное оправдание терроризма;</w:t>
            </w:r>
          </w:p>
          <w:p w:rsidR="00F61A2D" w:rsidRPr="00F45690" w:rsidRDefault="00F61A2D" w:rsidP="00F61A2D">
            <w:pPr>
              <w:pStyle w:val="a3"/>
              <w:numPr>
                <w:ilvl w:val="0"/>
                <w:numId w:val="4"/>
              </w:numPr>
              <w:tabs>
                <w:tab w:val="clear" w:pos="720"/>
                <w:tab w:val="num" w:pos="545"/>
                <w:tab w:val="left" w:pos="1276"/>
              </w:tabs>
              <w:ind w:left="0" w:firstLine="262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склонение к потреблению наркотических средств и психотропных веществ;</w:t>
            </w:r>
          </w:p>
          <w:p w:rsidR="00F61A2D" w:rsidRPr="00F45690" w:rsidRDefault="00F61A2D" w:rsidP="00F61A2D">
            <w:pPr>
              <w:pStyle w:val="a3"/>
              <w:numPr>
                <w:ilvl w:val="0"/>
                <w:numId w:val="4"/>
              </w:numPr>
              <w:tabs>
                <w:tab w:val="clear" w:pos="720"/>
                <w:tab w:val="num" w:pos="545"/>
                <w:tab w:val="left" w:pos="1276"/>
              </w:tabs>
              <w:ind w:left="0" w:firstLine="262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незаконное распространение или рекламирование порнографических материалов;</w:t>
            </w:r>
          </w:p>
          <w:p w:rsidR="00F61A2D" w:rsidRPr="00F45690" w:rsidRDefault="00F61A2D" w:rsidP="00F61A2D">
            <w:pPr>
              <w:pStyle w:val="a3"/>
              <w:numPr>
                <w:ilvl w:val="0"/>
                <w:numId w:val="4"/>
              </w:numPr>
              <w:tabs>
                <w:tab w:val="clear" w:pos="720"/>
                <w:tab w:val="num" w:pos="545"/>
                <w:tab w:val="left" w:pos="1276"/>
              </w:tabs>
              <w:ind w:left="0" w:firstLine="262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публичные призывы к осуществлению экстремистской деятельности;</w:t>
            </w:r>
          </w:p>
          <w:p w:rsidR="00F61A2D" w:rsidRPr="00F45690" w:rsidRDefault="00F61A2D" w:rsidP="00F61A2D">
            <w:pPr>
              <w:pStyle w:val="a3"/>
              <w:numPr>
                <w:ilvl w:val="0"/>
                <w:numId w:val="4"/>
              </w:numPr>
              <w:tabs>
                <w:tab w:val="clear" w:pos="720"/>
                <w:tab w:val="num" w:pos="545"/>
                <w:tab w:val="left" w:pos="1276"/>
              </w:tabs>
              <w:ind w:left="0" w:firstLine="262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информация, направленная на пропаганду национальной, классовой, социальной нетерпимости, а также социального, расового, национального и религиозного неравенства;</w:t>
            </w:r>
          </w:p>
          <w:p w:rsidR="00F61A2D" w:rsidRPr="00F45690" w:rsidRDefault="00F61A2D" w:rsidP="00F61A2D">
            <w:pPr>
              <w:pStyle w:val="a3"/>
              <w:numPr>
                <w:ilvl w:val="0"/>
                <w:numId w:val="4"/>
              </w:numPr>
              <w:tabs>
                <w:tab w:val="clear" w:pos="720"/>
                <w:tab w:val="num" w:pos="545"/>
                <w:tab w:val="left" w:pos="1276"/>
              </w:tabs>
              <w:ind w:left="0" w:firstLine="262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публичные призывы к развязыванию агрессивной войны</w:t>
            </w:r>
          </w:p>
        </w:tc>
      </w:tr>
      <w:tr w:rsidR="00F61A2D" w:rsidRPr="00C15A43" w:rsidTr="00A44E5A">
        <w:tc>
          <w:tcPr>
            <w:tcW w:w="534" w:type="dxa"/>
          </w:tcPr>
          <w:p w:rsidR="00F61A2D" w:rsidRPr="00F45690" w:rsidRDefault="00F61A2D" w:rsidP="005F52A9">
            <w:pPr>
              <w:pStyle w:val="a3"/>
              <w:tabs>
                <w:tab w:val="left" w:pos="1276"/>
              </w:tabs>
              <w:ind w:left="-709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90" w:type="dxa"/>
          </w:tcPr>
          <w:p w:rsidR="00F61A2D" w:rsidRPr="00F45690" w:rsidRDefault="00F61A2D" w:rsidP="005F52A9">
            <w:pPr>
              <w:pStyle w:val="a3"/>
              <w:tabs>
                <w:tab w:val="left" w:pos="1276"/>
              </w:tabs>
              <w:ind w:firstLine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Ненадлежащая реклама</w:t>
            </w:r>
          </w:p>
        </w:tc>
        <w:tc>
          <w:tcPr>
            <w:tcW w:w="7633" w:type="dxa"/>
          </w:tcPr>
          <w:p w:rsidR="00F61A2D" w:rsidRPr="00F45690" w:rsidRDefault="00F61A2D" w:rsidP="005F52A9">
            <w:pPr>
              <w:pStyle w:val="a3"/>
              <w:tabs>
                <w:tab w:val="num" w:pos="545"/>
                <w:tab w:val="left" w:pos="1276"/>
              </w:tabs>
              <w:ind w:firstLine="262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Информация, содержащая рекламу алкогольной продукции и табачных изделий</w:t>
            </w:r>
          </w:p>
        </w:tc>
      </w:tr>
      <w:tr w:rsidR="00F61A2D" w:rsidRPr="00C15A43" w:rsidTr="00A44E5A">
        <w:tc>
          <w:tcPr>
            <w:tcW w:w="534" w:type="dxa"/>
          </w:tcPr>
          <w:p w:rsidR="00F61A2D" w:rsidRPr="00F45690" w:rsidRDefault="00F61A2D" w:rsidP="005F52A9">
            <w:pPr>
              <w:pStyle w:val="a3"/>
              <w:tabs>
                <w:tab w:val="left" w:pos="1276"/>
              </w:tabs>
              <w:ind w:left="-709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90" w:type="dxa"/>
          </w:tcPr>
          <w:p w:rsidR="00F61A2D" w:rsidRPr="00F45690" w:rsidRDefault="00F61A2D" w:rsidP="005F52A9">
            <w:pPr>
              <w:pStyle w:val="a3"/>
              <w:tabs>
                <w:tab w:val="left" w:pos="1276"/>
              </w:tabs>
              <w:ind w:firstLine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Информация с ограниченным доступом</w:t>
            </w:r>
          </w:p>
        </w:tc>
        <w:tc>
          <w:tcPr>
            <w:tcW w:w="7633" w:type="dxa"/>
          </w:tcPr>
          <w:p w:rsidR="00F61A2D" w:rsidRPr="00F45690" w:rsidRDefault="00F61A2D" w:rsidP="005F52A9">
            <w:pPr>
              <w:pStyle w:val="a3"/>
              <w:tabs>
                <w:tab w:val="num" w:pos="545"/>
                <w:tab w:val="left" w:pos="1276"/>
              </w:tabs>
              <w:ind w:firstLine="262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Информация, составляющая государственную, коммерческую, служебную или иную охраняемую законом тайну</w:t>
            </w:r>
          </w:p>
        </w:tc>
      </w:tr>
    </w:tbl>
    <w:p w:rsidR="00F61A2D" w:rsidRPr="00F45690" w:rsidRDefault="00F61A2D" w:rsidP="00F61A2D">
      <w:pPr>
        <w:pStyle w:val="a3"/>
        <w:tabs>
          <w:tab w:val="left" w:pos="1276"/>
        </w:tabs>
        <w:ind w:firstLine="709"/>
        <w:rPr>
          <w:rFonts w:ascii="Times New Roman" w:hAnsi="Times New Roman" w:cs="Times New Roman"/>
          <w:sz w:val="24"/>
          <w:szCs w:val="24"/>
        </w:rPr>
      </w:pPr>
    </w:p>
    <w:p w:rsidR="00F61A2D" w:rsidRPr="00F45690" w:rsidRDefault="00F61A2D" w:rsidP="00F61A2D">
      <w:pPr>
        <w:pStyle w:val="a3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5690">
        <w:rPr>
          <w:rFonts w:ascii="Times New Roman" w:hAnsi="Times New Roman" w:cs="Times New Roman"/>
          <w:sz w:val="24"/>
          <w:szCs w:val="24"/>
        </w:rPr>
        <w:t xml:space="preserve">Приводимый далее перечень категорий Классификатора информации, не имеющей отношения к образовательному процессу, носит рекомендательный характер и может быть дополнен, расширен или иным образом изменен в установленном порядке, в том числе с учетом специфики образовательного учреждения, социокультурных особенностей </w:t>
      </w:r>
      <w:r>
        <w:rPr>
          <w:rFonts w:ascii="Times New Roman" w:hAnsi="Times New Roman" w:cs="Times New Roman"/>
          <w:sz w:val="24"/>
          <w:szCs w:val="24"/>
        </w:rPr>
        <w:t>конкретного региона</w:t>
      </w:r>
      <w:r w:rsidRPr="00F45690">
        <w:rPr>
          <w:rFonts w:ascii="Times New Roman" w:hAnsi="Times New Roman" w:cs="Times New Roman"/>
          <w:sz w:val="24"/>
          <w:szCs w:val="24"/>
        </w:rPr>
        <w:t xml:space="preserve"> и иных обстоятельств. </w:t>
      </w:r>
    </w:p>
    <w:p w:rsidR="00F61A2D" w:rsidRPr="00F45690" w:rsidRDefault="00F61A2D" w:rsidP="00F61A2D">
      <w:pPr>
        <w:pStyle w:val="a3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963"/>
        <w:gridCol w:w="6669"/>
      </w:tblGrid>
      <w:tr w:rsidR="00F61A2D" w:rsidRPr="00C15A43" w:rsidTr="00A44E5A">
        <w:trPr>
          <w:trHeight w:val="140"/>
          <w:tblHeader/>
        </w:trPr>
        <w:tc>
          <w:tcPr>
            <w:tcW w:w="567" w:type="dxa"/>
            <w:shd w:val="clear" w:color="auto" w:fill="auto"/>
          </w:tcPr>
          <w:p w:rsidR="00F61A2D" w:rsidRPr="00F45690" w:rsidRDefault="00F61A2D" w:rsidP="005F52A9">
            <w:pPr>
              <w:pStyle w:val="a3"/>
              <w:tabs>
                <w:tab w:val="left" w:pos="1276"/>
              </w:tabs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b/>
                <w:sz w:val="24"/>
                <w:szCs w:val="24"/>
              </w:rPr>
              <w:t>№№</w:t>
            </w:r>
          </w:p>
        </w:tc>
        <w:tc>
          <w:tcPr>
            <w:tcW w:w="3963" w:type="dxa"/>
            <w:shd w:val="clear" w:color="auto" w:fill="auto"/>
            <w:vAlign w:val="center"/>
          </w:tcPr>
          <w:p w:rsidR="00F61A2D" w:rsidRPr="00F45690" w:rsidRDefault="00F61A2D" w:rsidP="005F52A9">
            <w:pPr>
              <w:pStyle w:val="a3"/>
              <w:tabs>
                <w:tab w:val="left" w:pos="1276"/>
              </w:tabs>
              <w:ind w:firstLine="1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Тематическая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45690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</w:t>
            </w:r>
          </w:p>
        </w:tc>
        <w:tc>
          <w:tcPr>
            <w:tcW w:w="6669" w:type="dxa"/>
            <w:shd w:val="clear" w:color="auto" w:fill="auto"/>
            <w:vAlign w:val="center"/>
          </w:tcPr>
          <w:p w:rsidR="00F61A2D" w:rsidRPr="00F45690" w:rsidRDefault="00F61A2D" w:rsidP="005F52A9">
            <w:pPr>
              <w:pStyle w:val="a3"/>
              <w:tabs>
                <w:tab w:val="left" w:pos="1276"/>
              </w:tabs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bookmarkStart w:id="1" w:name="_GoBack"/>
            <w:bookmarkEnd w:id="1"/>
          </w:p>
        </w:tc>
      </w:tr>
      <w:tr w:rsidR="00F61A2D" w:rsidRPr="00C15A43" w:rsidTr="00A44E5A">
        <w:trPr>
          <w:trHeight w:val="214"/>
        </w:trPr>
        <w:tc>
          <w:tcPr>
            <w:tcW w:w="567" w:type="dxa"/>
          </w:tcPr>
          <w:p w:rsidR="00F61A2D" w:rsidRPr="00F45690" w:rsidRDefault="00F61A2D" w:rsidP="005F52A9">
            <w:pPr>
              <w:pStyle w:val="a3"/>
              <w:tabs>
                <w:tab w:val="left" w:pos="1276"/>
              </w:tabs>
              <w:ind w:left="-709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3" w:type="dxa"/>
          </w:tcPr>
          <w:p w:rsidR="00F61A2D" w:rsidRPr="00F45690" w:rsidRDefault="00F61A2D" w:rsidP="005F52A9">
            <w:pPr>
              <w:pStyle w:val="a3"/>
              <w:tabs>
                <w:tab w:val="left" w:pos="1276"/>
              </w:tabs>
              <w:ind w:firstLine="44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Алкоголь</w:t>
            </w:r>
          </w:p>
        </w:tc>
        <w:tc>
          <w:tcPr>
            <w:tcW w:w="6669" w:type="dxa"/>
          </w:tcPr>
          <w:p w:rsidR="00F61A2D" w:rsidRPr="00F45690" w:rsidRDefault="00F61A2D" w:rsidP="005F52A9">
            <w:pPr>
              <w:pStyle w:val="a3"/>
              <w:tabs>
                <w:tab w:val="left" w:pos="1276"/>
              </w:tabs>
              <w:ind w:firstLine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Реклама алкоголя, пропаганда потребления алкоголя. Сайты компаний, производящих алкогольную продукцию</w:t>
            </w:r>
          </w:p>
        </w:tc>
      </w:tr>
      <w:tr w:rsidR="00F61A2D" w:rsidRPr="00C15A43" w:rsidTr="00A44E5A">
        <w:trPr>
          <w:trHeight w:val="144"/>
        </w:trPr>
        <w:tc>
          <w:tcPr>
            <w:tcW w:w="567" w:type="dxa"/>
          </w:tcPr>
          <w:p w:rsidR="00F61A2D" w:rsidRPr="00F45690" w:rsidRDefault="00F61A2D" w:rsidP="005F52A9">
            <w:pPr>
              <w:pStyle w:val="a3"/>
              <w:tabs>
                <w:tab w:val="left" w:pos="1276"/>
              </w:tabs>
              <w:ind w:left="-709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3" w:type="dxa"/>
          </w:tcPr>
          <w:p w:rsidR="00F61A2D" w:rsidRPr="00F45690" w:rsidRDefault="00F61A2D" w:rsidP="005F52A9">
            <w:pPr>
              <w:pStyle w:val="a3"/>
              <w:tabs>
                <w:tab w:val="left" w:pos="1276"/>
              </w:tabs>
              <w:ind w:firstLine="44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Баннеры и рекламные программы</w:t>
            </w:r>
          </w:p>
        </w:tc>
        <w:tc>
          <w:tcPr>
            <w:tcW w:w="6669" w:type="dxa"/>
          </w:tcPr>
          <w:p w:rsidR="00F61A2D" w:rsidRPr="00F45690" w:rsidRDefault="00F61A2D" w:rsidP="005F52A9">
            <w:pPr>
              <w:pStyle w:val="a3"/>
              <w:tabs>
                <w:tab w:val="left" w:pos="1276"/>
              </w:tabs>
              <w:ind w:firstLine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Баннерные сети, всплывающая реклама, рекламные программы</w:t>
            </w:r>
          </w:p>
        </w:tc>
      </w:tr>
      <w:tr w:rsidR="00F61A2D" w:rsidRPr="00C15A43" w:rsidTr="00A44E5A">
        <w:trPr>
          <w:trHeight w:val="354"/>
        </w:trPr>
        <w:tc>
          <w:tcPr>
            <w:tcW w:w="567" w:type="dxa"/>
          </w:tcPr>
          <w:p w:rsidR="00F61A2D" w:rsidRPr="00F45690" w:rsidRDefault="00F61A2D" w:rsidP="005F52A9">
            <w:pPr>
              <w:pStyle w:val="a3"/>
              <w:tabs>
                <w:tab w:val="left" w:pos="1276"/>
              </w:tabs>
              <w:ind w:left="-709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3" w:type="dxa"/>
          </w:tcPr>
          <w:p w:rsidR="00F61A2D" w:rsidRPr="00F45690" w:rsidRDefault="00F61A2D" w:rsidP="005F52A9">
            <w:pPr>
              <w:pStyle w:val="a3"/>
              <w:tabs>
                <w:tab w:val="left" w:pos="1276"/>
              </w:tabs>
              <w:ind w:firstLine="44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Вождение и автомобили (ресурсы данной категории, не имеющие отношения к образовательному процессу)</w:t>
            </w:r>
          </w:p>
        </w:tc>
        <w:tc>
          <w:tcPr>
            <w:tcW w:w="6669" w:type="dxa"/>
          </w:tcPr>
          <w:p w:rsidR="00F61A2D" w:rsidRPr="00F45690" w:rsidRDefault="00F61A2D" w:rsidP="005F52A9">
            <w:pPr>
              <w:pStyle w:val="a3"/>
              <w:tabs>
                <w:tab w:val="left" w:pos="1276"/>
              </w:tabs>
              <w:ind w:firstLine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Не имеющая отношения к образовательному процессу информация об автомобилях и других транспортных средствах, вождении, автозапчастях, автомобильных журналах, техническом обслуживании, аксессуарах к автомобилям</w:t>
            </w:r>
          </w:p>
        </w:tc>
      </w:tr>
      <w:tr w:rsidR="00F61A2D" w:rsidRPr="00C15A43" w:rsidTr="00A44E5A">
        <w:trPr>
          <w:trHeight w:val="524"/>
        </w:trPr>
        <w:tc>
          <w:tcPr>
            <w:tcW w:w="567" w:type="dxa"/>
          </w:tcPr>
          <w:p w:rsidR="00F61A2D" w:rsidRPr="00F45690" w:rsidRDefault="00F61A2D" w:rsidP="005F52A9">
            <w:pPr>
              <w:pStyle w:val="a3"/>
              <w:tabs>
                <w:tab w:val="left" w:pos="1276"/>
              </w:tabs>
              <w:ind w:left="-709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3" w:type="dxa"/>
          </w:tcPr>
          <w:p w:rsidR="00F61A2D" w:rsidRPr="00F45690" w:rsidRDefault="00F61A2D" w:rsidP="005F52A9">
            <w:pPr>
              <w:pStyle w:val="a3"/>
              <w:tabs>
                <w:tab w:val="left" w:pos="1276"/>
              </w:tabs>
              <w:ind w:firstLine="44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Досуг и развлечения (ресурсы данной категории, не имеющие отношения к образовательному процессу)</w:t>
            </w:r>
          </w:p>
        </w:tc>
        <w:tc>
          <w:tcPr>
            <w:tcW w:w="6669" w:type="dxa"/>
          </w:tcPr>
          <w:p w:rsidR="00F61A2D" w:rsidRPr="00F45690" w:rsidRDefault="00F61A2D" w:rsidP="005F52A9">
            <w:pPr>
              <w:pStyle w:val="a3"/>
              <w:tabs>
                <w:tab w:val="left" w:pos="1276"/>
              </w:tabs>
              <w:ind w:firstLine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Не имеющая отношения к образовательному процессу информация:</w:t>
            </w:r>
          </w:p>
          <w:p w:rsidR="00F61A2D" w:rsidRPr="00F45690" w:rsidRDefault="00F61A2D" w:rsidP="00F61A2D">
            <w:pPr>
              <w:pStyle w:val="a3"/>
              <w:numPr>
                <w:ilvl w:val="0"/>
                <w:numId w:val="5"/>
              </w:numPr>
              <w:tabs>
                <w:tab w:val="clear" w:pos="720"/>
                <w:tab w:val="num" w:pos="530"/>
                <w:tab w:val="left" w:pos="956"/>
              </w:tabs>
              <w:ind w:left="105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фотоальбомы и фотоконкурсы;</w:t>
            </w:r>
          </w:p>
          <w:p w:rsidR="00F61A2D" w:rsidRPr="00F45690" w:rsidRDefault="00F61A2D" w:rsidP="00F61A2D">
            <w:pPr>
              <w:pStyle w:val="a3"/>
              <w:numPr>
                <w:ilvl w:val="0"/>
                <w:numId w:val="5"/>
              </w:numPr>
              <w:tabs>
                <w:tab w:val="clear" w:pos="720"/>
                <w:tab w:val="num" w:pos="530"/>
                <w:tab w:val="left" w:pos="956"/>
              </w:tabs>
              <w:ind w:left="105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рейтинги открыток, гороскопов, сонников;</w:t>
            </w:r>
          </w:p>
          <w:p w:rsidR="00F61A2D" w:rsidRPr="00F45690" w:rsidRDefault="00F61A2D" w:rsidP="00F61A2D">
            <w:pPr>
              <w:pStyle w:val="a3"/>
              <w:numPr>
                <w:ilvl w:val="0"/>
                <w:numId w:val="5"/>
              </w:numPr>
              <w:tabs>
                <w:tab w:val="clear" w:pos="720"/>
                <w:tab w:val="num" w:pos="530"/>
                <w:tab w:val="left" w:pos="956"/>
              </w:tabs>
              <w:ind w:left="105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гадания, магия и астрология;</w:t>
            </w:r>
          </w:p>
          <w:p w:rsidR="00F61A2D" w:rsidRPr="00F45690" w:rsidRDefault="00F61A2D" w:rsidP="00F61A2D">
            <w:pPr>
              <w:pStyle w:val="a3"/>
              <w:numPr>
                <w:ilvl w:val="0"/>
                <w:numId w:val="5"/>
              </w:numPr>
              <w:tabs>
                <w:tab w:val="clear" w:pos="720"/>
                <w:tab w:val="num" w:pos="530"/>
                <w:tab w:val="left" w:pos="956"/>
              </w:tabs>
              <w:ind w:left="105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ТВ-программы;</w:t>
            </w:r>
          </w:p>
          <w:p w:rsidR="00F61A2D" w:rsidRPr="00F45690" w:rsidRDefault="00F61A2D" w:rsidP="00F61A2D">
            <w:pPr>
              <w:pStyle w:val="a3"/>
              <w:numPr>
                <w:ilvl w:val="0"/>
                <w:numId w:val="5"/>
              </w:numPr>
              <w:tabs>
                <w:tab w:val="clear" w:pos="720"/>
                <w:tab w:val="num" w:pos="530"/>
                <w:tab w:val="left" w:pos="956"/>
              </w:tabs>
              <w:ind w:left="105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прогнозы погоды;</w:t>
            </w:r>
          </w:p>
          <w:p w:rsidR="00F61A2D" w:rsidRPr="00F45690" w:rsidRDefault="00F61A2D" w:rsidP="00F61A2D">
            <w:pPr>
              <w:pStyle w:val="a3"/>
              <w:numPr>
                <w:ilvl w:val="0"/>
                <w:numId w:val="5"/>
              </w:numPr>
              <w:tabs>
                <w:tab w:val="clear" w:pos="720"/>
                <w:tab w:val="num" w:pos="530"/>
                <w:tab w:val="left" w:pos="956"/>
              </w:tabs>
              <w:ind w:left="105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тесты, конкурсы онлайн;</w:t>
            </w:r>
          </w:p>
          <w:p w:rsidR="00F61A2D" w:rsidRPr="00F45690" w:rsidRDefault="00F61A2D" w:rsidP="00F61A2D">
            <w:pPr>
              <w:pStyle w:val="a3"/>
              <w:numPr>
                <w:ilvl w:val="0"/>
                <w:numId w:val="5"/>
              </w:numPr>
              <w:tabs>
                <w:tab w:val="clear" w:pos="720"/>
                <w:tab w:val="num" w:pos="530"/>
                <w:tab w:val="left" w:pos="956"/>
              </w:tabs>
              <w:ind w:left="105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туризм, путешествия;</w:t>
            </w:r>
          </w:p>
          <w:p w:rsidR="00F61A2D" w:rsidRPr="00F45690" w:rsidRDefault="00F61A2D" w:rsidP="00F61A2D">
            <w:pPr>
              <w:pStyle w:val="a3"/>
              <w:numPr>
                <w:ilvl w:val="0"/>
                <w:numId w:val="5"/>
              </w:numPr>
              <w:tabs>
                <w:tab w:val="clear" w:pos="720"/>
                <w:tab w:val="num" w:pos="530"/>
                <w:tab w:val="left" w:pos="956"/>
              </w:tabs>
              <w:ind w:left="105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тосты, поздравления;</w:t>
            </w:r>
          </w:p>
          <w:p w:rsidR="00F61A2D" w:rsidRPr="00F45690" w:rsidRDefault="00F61A2D" w:rsidP="00F61A2D">
            <w:pPr>
              <w:pStyle w:val="a3"/>
              <w:numPr>
                <w:ilvl w:val="0"/>
                <w:numId w:val="5"/>
              </w:numPr>
              <w:tabs>
                <w:tab w:val="clear" w:pos="720"/>
                <w:tab w:val="num" w:pos="530"/>
                <w:tab w:val="left" w:pos="956"/>
              </w:tabs>
              <w:ind w:left="105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кроссворды, </w:t>
            </w:r>
            <w:proofErr w:type="spellStart"/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сканворды</w:t>
            </w:r>
            <w:proofErr w:type="spellEnd"/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, ответы к ним;</w:t>
            </w:r>
          </w:p>
          <w:p w:rsidR="00F61A2D" w:rsidRPr="00F45690" w:rsidRDefault="00F61A2D" w:rsidP="00F61A2D">
            <w:pPr>
              <w:pStyle w:val="a3"/>
              <w:numPr>
                <w:ilvl w:val="0"/>
                <w:numId w:val="5"/>
              </w:numPr>
              <w:tabs>
                <w:tab w:val="clear" w:pos="720"/>
                <w:tab w:val="num" w:pos="530"/>
                <w:tab w:val="left" w:pos="956"/>
              </w:tabs>
              <w:ind w:left="105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фантастика;</w:t>
            </w:r>
          </w:p>
          <w:p w:rsidR="00F61A2D" w:rsidRPr="00F45690" w:rsidRDefault="00F61A2D" w:rsidP="00F61A2D">
            <w:pPr>
              <w:pStyle w:val="a3"/>
              <w:numPr>
                <w:ilvl w:val="0"/>
                <w:numId w:val="5"/>
              </w:numPr>
              <w:tabs>
                <w:tab w:val="clear" w:pos="720"/>
                <w:tab w:val="num" w:pos="530"/>
                <w:tab w:val="left" w:pos="956"/>
              </w:tabs>
              <w:ind w:left="105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кулинария, рецепты, диеты;</w:t>
            </w:r>
          </w:p>
          <w:p w:rsidR="00F61A2D" w:rsidRPr="00F45690" w:rsidRDefault="00F61A2D" w:rsidP="00F61A2D">
            <w:pPr>
              <w:pStyle w:val="a3"/>
              <w:numPr>
                <w:ilvl w:val="0"/>
                <w:numId w:val="5"/>
              </w:numPr>
              <w:tabs>
                <w:tab w:val="clear" w:pos="720"/>
                <w:tab w:val="num" w:pos="530"/>
                <w:tab w:val="left" w:pos="956"/>
              </w:tabs>
              <w:ind w:left="105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мода, одежда, обувь, модные аксессуары, показы мод;</w:t>
            </w:r>
          </w:p>
          <w:p w:rsidR="00F61A2D" w:rsidRPr="00F45690" w:rsidRDefault="00F61A2D" w:rsidP="00F61A2D">
            <w:pPr>
              <w:pStyle w:val="a3"/>
              <w:numPr>
                <w:ilvl w:val="0"/>
                <w:numId w:val="5"/>
              </w:numPr>
              <w:tabs>
                <w:tab w:val="clear" w:pos="720"/>
                <w:tab w:val="num" w:pos="530"/>
                <w:tab w:val="left" w:pos="956"/>
              </w:tabs>
              <w:ind w:left="105" w:firstLine="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тексты песен, кино, киноактеры, расписания концертов, спектаклей, кинофильмов, заказ билетов в театры, кино и т.п.;</w:t>
            </w:r>
            <w:proofErr w:type="gramEnd"/>
          </w:p>
          <w:p w:rsidR="00F61A2D" w:rsidRPr="00F45690" w:rsidRDefault="00F61A2D" w:rsidP="00F61A2D">
            <w:pPr>
              <w:pStyle w:val="a3"/>
              <w:numPr>
                <w:ilvl w:val="0"/>
                <w:numId w:val="5"/>
              </w:numPr>
              <w:tabs>
                <w:tab w:val="clear" w:pos="720"/>
                <w:tab w:val="num" w:pos="530"/>
                <w:tab w:val="left" w:pos="956"/>
              </w:tabs>
              <w:ind w:left="105" w:firstLine="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о дачах, участках, огородах, садах, цветоводстве, животных, питомцах, уходе за ними;</w:t>
            </w:r>
            <w:proofErr w:type="gramEnd"/>
          </w:p>
          <w:p w:rsidR="00F61A2D" w:rsidRPr="00F45690" w:rsidRDefault="00F61A2D" w:rsidP="00F61A2D">
            <w:pPr>
              <w:pStyle w:val="a3"/>
              <w:numPr>
                <w:ilvl w:val="0"/>
                <w:numId w:val="5"/>
              </w:numPr>
              <w:tabs>
                <w:tab w:val="clear" w:pos="720"/>
                <w:tab w:val="num" w:pos="530"/>
                <w:tab w:val="left" w:pos="956"/>
              </w:tabs>
              <w:ind w:left="105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о рукоделии, студенческой жизни, музыке и музыкальных направлениях, группах, увлечениях, хобби, коллекционировании;</w:t>
            </w:r>
          </w:p>
          <w:p w:rsidR="00F61A2D" w:rsidRPr="00F45690" w:rsidRDefault="00F61A2D" w:rsidP="00F61A2D">
            <w:pPr>
              <w:pStyle w:val="a3"/>
              <w:numPr>
                <w:ilvl w:val="0"/>
                <w:numId w:val="5"/>
              </w:numPr>
              <w:tabs>
                <w:tab w:val="clear" w:pos="720"/>
                <w:tab w:val="num" w:pos="530"/>
                <w:tab w:val="left" w:pos="956"/>
              </w:tabs>
              <w:ind w:left="105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о службах знакомств, размещении объявлений онлайн;</w:t>
            </w:r>
          </w:p>
          <w:p w:rsidR="00F61A2D" w:rsidRPr="00F45690" w:rsidRDefault="00F61A2D" w:rsidP="00F61A2D">
            <w:pPr>
              <w:pStyle w:val="a3"/>
              <w:numPr>
                <w:ilvl w:val="0"/>
                <w:numId w:val="5"/>
              </w:numPr>
              <w:tabs>
                <w:tab w:val="clear" w:pos="720"/>
                <w:tab w:val="num" w:pos="530"/>
                <w:tab w:val="left" w:pos="956"/>
              </w:tabs>
              <w:ind w:left="105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анекдоты, «приколы», слухи;</w:t>
            </w:r>
          </w:p>
          <w:p w:rsidR="00F61A2D" w:rsidRPr="00F45690" w:rsidRDefault="00F61A2D" w:rsidP="00F61A2D">
            <w:pPr>
              <w:pStyle w:val="a3"/>
              <w:numPr>
                <w:ilvl w:val="0"/>
                <w:numId w:val="5"/>
              </w:numPr>
              <w:tabs>
                <w:tab w:val="clear" w:pos="720"/>
                <w:tab w:val="num" w:pos="530"/>
                <w:tab w:val="left" w:pos="956"/>
              </w:tabs>
              <w:ind w:left="105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о сайтах и журналах для женщин и для мужчин;</w:t>
            </w:r>
          </w:p>
          <w:p w:rsidR="00F61A2D" w:rsidRPr="00F45690" w:rsidRDefault="00F61A2D" w:rsidP="00F61A2D">
            <w:pPr>
              <w:pStyle w:val="a3"/>
              <w:numPr>
                <w:ilvl w:val="0"/>
                <w:numId w:val="5"/>
              </w:numPr>
              <w:tabs>
                <w:tab w:val="clear" w:pos="720"/>
                <w:tab w:val="num" w:pos="530"/>
                <w:tab w:val="left" w:pos="956"/>
              </w:tabs>
              <w:ind w:left="105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желтая пресса, онлайн-ТВ, онлайн-радио;</w:t>
            </w:r>
          </w:p>
          <w:p w:rsidR="00F61A2D" w:rsidRPr="00F45690" w:rsidRDefault="00F61A2D" w:rsidP="00F61A2D">
            <w:pPr>
              <w:pStyle w:val="a3"/>
              <w:numPr>
                <w:ilvl w:val="0"/>
                <w:numId w:val="5"/>
              </w:numPr>
              <w:tabs>
                <w:tab w:val="clear" w:pos="720"/>
                <w:tab w:val="num" w:pos="530"/>
                <w:tab w:val="left" w:pos="956"/>
              </w:tabs>
              <w:ind w:left="105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о знаменитостях;</w:t>
            </w:r>
          </w:p>
          <w:p w:rsidR="00F61A2D" w:rsidRPr="00F45690" w:rsidRDefault="00F61A2D" w:rsidP="00F61A2D">
            <w:pPr>
              <w:pStyle w:val="a3"/>
              <w:numPr>
                <w:ilvl w:val="0"/>
                <w:numId w:val="5"/>
              </w:numPr>
              <w:tabs>
                <w:tab w:val="clear" w:pos="720"/>
                <w:tab w:val="num" w:pos="530"/>
                <w:tab w:val="left" w:pos="956"/>
              </w:tabs>
              <w:ind w:left="105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о косметике, парфюмерии, прическах, ювелирных украшениях.</w:t>
            </w:r>
          </w:p>
        </w:tc>
      </w:tr>
      <w:tr w:rsidR="00F61A2D" w:rsidRPr="00C15A43" w:rsidTr="00A44E5A">
        <w:trPr>
          <w:trHeight w:val="502"/>
        </w:trPr>
        <w:tc>
          <w:tcPr>
            <w:tcW w:w="567" w:type="dxa"/>
          </w:tcPr>
          <w:p w:rsidR="00F61A2D" w:rsidRPr="00F45690" w:rsidRDefault="00F61A2D" w:rsidP="005F52A9">
            <w:pPr>
              <w:pStyle w:val="a3"/>
              <w:tabs>
                <w:tab w:val="left" w:pos="1276"/>
              </w:tabs>
              <w:ind w:left="-709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963" w:type="dxa"/>
          </w:tcPr>
          <w:p w:rsidR="00F61A2D" w:rsidRPr="00F45690" w:rsidRDefault="00F61A2D" w:rsidP="005F52A9">
            <w:pPr>
              <w:pStyle w:val="a3"/>
              <w:tabs>
                <w:tab w:val="left" w:pos="1276"/>
              </w:tabs>
              <w:ind w:firstLine="44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Здоровье и медицина (ресурсы данной категории, не имеющие отношения к образовательному процессу)</w:t>
            </w:r>
          </w:p>
        </w:tc>
        <w:tc>
          <w:tcPr>
            <w:tcW w:w="6669" w:type="dxa"/>
          </w:tcPr>
          <w:p w:rsidR="00F61A2D" w:rsidRPr="00F45690" w:rsidRDefault="00F61A2D" w:rsidP="005F52A9">
            <w:pPr>
              <w:pStyle w:val="a3"/>
              <w:tabs>
                <w:tab w:val="left" w:pos="1276"/>
              </w:tabs>
              <w:ind w:firstLine="31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Не имеющая отношения к образовательному процессу информация о шейпинге, фигуре, похудении, медицине, медицинских учреждениях, лекарствах, оборудовании, а также иные материалы на тему «Здоровье и медицина», которые, являясь академическими, по сути, могут быть также отнесены к другим категориям (порнография, трупы и т.п.)</w:t>
            </w:r>
            <w:proofErr w:type="gramEnd"/>
          </w:p>
        </w:tc>
      </w:tr>
      <w:tr w:rsidR="00F61A2D" w:rsidRPr="00C15A43" w:rsidTr="00A44E5A">
        <w:trPr>
          <w:trHeight w:val="284"/>
        </w:trPr>
        <w:tc>
          <w:tcPr>
            <w:tcW w:w="567" w:type="dxa"/>
          </w:tcPr>
          <w:p w:rsidR="00F61A2D" w:rsidRPr="00F45690" w:rsidRDefault="00F61A2D" w:rsidP="005F52A9">
            <w:pPr>
              <w:pStyle w:val="a3"/>
              <w:tabs>
                <w:tab w:val="left" w:pos="1276"/>
              </w:tabs>
              <w:ind w:left="-709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3" w:type="dxa"/>
          </w:tcPr>
          <w:p w:rsidR="00F61A2D" w:rsidRPr="00F45690" w:rsidRDefault="00F61A2D" w:rsidP="005F52A9">
            <w:pPr>
              <w:pStyle w:val="a3"/>
              <w:tabs>
                <w:tab w:val="left" w:pos="1276"/>
              </w:tabs>
              <w:ind w:firstLine="44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Компьютерные игры (ресурсы данной категории, не имеющие отношения к образовательному процессу)</w:t>
            </w:r>
          </w:p>
        </w:tc>
        <w:tc>
          <w:tcPr>
            <w:tcW w:w="6669" w:type="dxa"/>
          </w:tcPr>
          <w:p w:rsidR="00F61A2D" w:rsidRPr="00F45690" w:rsidRDefault="00F61A2D" w:rsidP="005F52A9">
            <w:pPr>
              <w:pStyle w:val="a3"/>
              <w:tabs>
                <w:tab w:val="left" w:pos="1276"/>
              </w:tabs>
              <w:ind w:firstLine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 xml:space="preserve">Не имеющие отношения к образовательному процессу компьютерные онлайновые и </w:t>
            </w:r>
            <w:proofErr w:type="spellStart"/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оффлайновые</w:t>
            </w:r>
            <w:proofErr w:type="spellEnd"/>
            <w:r w:rsidRPr="00F45690">
              <w:rPr>
                <w:rFonts w:ascii="Times New Roman" w:hAnsi="Times New Roman" w:cs="Times New Roman"/>
                <w:sz w:val="24"/>
                <w:szCs w:val="24"/>
              </w:rPr>
              <w:t xml:space="preserve"> игры, советы для игроков и ключи для прохождения игр, игровые форумы и чаты</w:t>
            </w:r>
          </w:p>
        </w:tc>
      </w:tr>
      <w:tr w:rsidR="00F61A2D" w:rsidRPr="00C15A43" w:rsidTr="00A44E5A">
        <w:trPr>
          <w:trHeight w:val="498"/>
        </w:trPr>
        <w:tc>
          <w:tcPr>
            <w:tcW w:w="567" w:type="dxa"/>
          </w:tcPr>
          <w:p w:rsidR="00F61A2D" w:rsidRPr="00F45690" w:rsidRDefault="00F61A2D" w:rsidP="005F52A9">
            <w:pPr>
              <w:pStyle w:val="a3"/>
              <w:tabs>
                <w:tab w:val="left" w:pos="1276"/>
              </w:tabs>
              <w:ind w:left="-709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3" w:type="dxa"/>
          </w:tcPr>
          <w:p w:rsidR="00F61A2D" w:rsidRPr="00F45690" w:rsidRDefault="00F61A2D" w:rsidP="005F52A9">
            <w:pPr>
              <w:pStyle w:val="a3"/>
              <w:tabs>
                <w:tab w:val="left" w:pos="1276"/>
              </w:tabs>
              <w:ind w:firstLine="44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 xml:space="preserve">Корпоративные сайты, </w:t>
            </w:r>
            <w:proofErr w:type="gramStart"/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интернет-представительства</w:t>
            </w:r>
            <w:proofErr w:type="gramEnd"/>
            <w:r w:rsidRPr="00F45690">
              <w:rPr>
                <w:rFonts w:ascii="Times New Roman" w:hAnsi="Times New Roman" w:cs="Times New Roman"/>
                <w:sz w:val="24"/>
                <w:szCs w:val="24"/>
              </w:rPr>
              <w:t xml:space="preserve"> негосударственных учреждений</w:t>
            </w:r>
          </w:p>
          <w:p w:rsidR="00F61A2D" w:rsidRPr="00F45690" w:rsidRDefault="00F61A2D" w:rsidP="005F52A9">
            <w:pPr>
              <w:pStyle w:val="a3"/>
              <w:tabs>
                <w:tab w:val="left" w:pos="1276"/>
              </w:tabs>
              <w:ind w:firstLine="44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(ресурсы данной категории, не имеющие отношения к образовательному процессу)</w:t>
            </w:r>
          </w:p>
        </w:tc>
        <w:tc>
          <w:tcPr>
            <w:tcW w:w="6669" w:type="dxa"/>
          </w:tcPr>
          <w:p w:rsidR="00F61A2D" w:rsidRPr="00F45690" w:rsidRDefault="00F61A2D" w:rsidP="005F52A9">
            <w:pPr>
              <w:pStyle w:val="a3"/>
              <w:tabs>
                <w:tab w:val="left" w:pos="1276"/>
              </w:tabs>
              <w:ind w:firstLine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Содержащие информацию, не имеющую отношения к образовательному процессу, сайты коммерческих фирм, компаний, предприятий, организаций</w:t>
            </w:r>
          </w:p>
        </w:tc>
      </w:tr>
      <w:tr w:rsidR="00F61A2D" w:rsidRPr="00C15A43" w:rsidTr="00A44E5A">
        <w:trPr>
          <w:trHeight w:val="284"/>
        </w:trPr>
        <w:tc>
          <w:tcPr>
            <w:tcW w:w="567" w:type="dxa"/>
          </w:tcPr>
          <w:p w:rsidR="00F61A2D" w:rsidRPr="00F45690" w:rsidRDefault="00F61A2D" w:rsidP="005F52A9">
            <w:pPr>
              <w:pStyle w:val="a3"/>
              <w:tabs>
                <w:tab w:val="left" w:pos="1276"/>
              </w:tabs>
              <w:ind w:left="-709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3" w:type="dxa"/>
          </w:tcPr>
          <w:p w:rsidR="00F61A2D" w:rsidRPr="00F45690" w:rsidRDefault="00F61A2D" w:rsidP="005F52A9">
            <w:pPr>
              <w:pStyle w:val="a3"/>
              <w:tabs>
                <w:tab w:val="left" w:pos="1276"/>
              </w:tabs>
              <w:ind w:firstLine="44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 xml:space="preserve">Личная и </w:t>
            </w:r>
            <w:proofErr w:type="spellStart"/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немодерируемая</w:t>
            </w:r>
            <w:proofErr w:type="spellEnd"/>
            <w:r w:rsidRPr="00F45690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информация</w:t>
            </w:r>
          </w:p>
        </w:tc>
        <w:tc>
          <w:tcPr>
            <w:tcW w:w="6669" w:type="dxa"/>
          </w:tcPr>
          <w:p w:rsidR="00F61A2D" w:rsidRPr="00F45690" w:rsidRDefault="00F61A2D" w:rsidP="005F52A9">
            <w:pPr>
              <w:pStyle w:val="a3"/>
              <w:tabs>
                <w:tab w:val="left" w:pos="1276"/>
              </w:tabs>
              <w:ind w:firstLine="3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Немодерируемые</w:t>
            </w:r>
            <w:proofErr w:type="spellEnd"/>
            <w:r w:rsidRPr="00F45690">
              <w:rPr>
                <w:rFonts w:ascii="Times New Roman" w:hAnsi="Times New Roman" w:cs="Times New Roman"/>
                <w:sz w:val="24"/>
                <w:szCs w:val="24"/>
              </w:rPr>
              <w:t xml:space="preserve"> форумы, доски объявлений и конференции, гостевые книги, базы данных, содержащие личную информацию (адреса, телефоны и т. п.), личные странички, дневники, блоги</w:t>
            </w:r>
            <w:proofErr w:type="gramEnd"/>
          </w:p>
        </w:tc>
      </w:tr>
      <w:tr w:rsidR="00F61A2D" w:rsidRPr="00C15A43" w:rsidTr="00A44E5A">
        <w:trPr>
          <w:trHeight w:val="214"/>
        </w:trPr>
        <w:tc>
          <w:tcPr>
            <w:tcW w:w="567" w:type="dxa"/>
          </w:tcPr>
          <w:p w:rsidR="00F61A2D" w:rsidRPr="00F45690" w:rsidRDefault="00F61A2D" w:rsidP="005F52A9">
            <w:pPr>
              <w:pStyle w:val="a3"/>
              <w:tabs>
                <w:tab w:val="left" w:pos="1276"/>
              </w:tabs>
              <w:ind w:left="-709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63" w:type="dxa"/>
          </w:tcPr>
          <w:p w:rsidR="00F61A2D" w:rsidRPr="00F45690" w:rsidRDefault="00F61A2D" w:rsidP="005F52A9">
            <w:pPr>
              <w:pStyle w:val="a3"/>
              <w:tabs>
                <w:tab w:val="left" w:pos="1276"/>
              </w:tabs>
              <w:ind w:firstLine="44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 xml:space="preserve">Отправка </w:t>
            </w:r>
            <w:proofErr w:type="spellStart"/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SMS</w:t>
            </w:r>
            <w:proofErr w:type="spellEnd"/>
            <w:r w:rsidRPr="00F45690">
              <w:rPr>
                <w:rFonts w:ascii="Times New Roman" w:hAnsi="Times New Roman" w:cs="Times New Roman"/>
                <w:sz w:val="24"/>
                <w:szCs w:val="24"/>
              </w:rPr>
              <w:t xml:space="preserve"> с использованием </w:t>
            </w:r>
            <w:proofErr w:type="spellStart"/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интернет-ресурсов</w:t>
            </w:r>
            <w:proofErr w:type="spellEnd"/>
          </w:p>
        </w:tc>
        <w:tc>
          <w:tcPr>
            <w:tcW w:w="6669" w:type="dxa"/>
          </w:tcPr>
          <w:p w:rsidR="00F61A2D" w:rsidRPr="00F45690" w:rsidRDefault="00F61A2D" w:rsidP="005F52A9">
            <w:pPr>
              <w:pStyle w:val="a3"/>
              <w:tabs>
                <w:tab w:val="left" w:pos="1276"/>
              </w:tabs>
              <w:ind w:firstLine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 xml:space="preserve">Сайты, предлагающие услуги по отправке SMS-сообщений </w:t>
            </w:r>
          </w:p>
        </w:tc>
      </w:tr>
      <w:tr w:rsidR="00F61A2D" w:rsidRPr="00C15A43" w:rsidTr="00A44E5A">
        <w:trPr>
          <w:trHeight w:val="358"/>
        </w:trPr>
        <w:tc>
          <w:tcPr>
            <w:tcW w:w="567" w:type="dxa"/>
          </w:tcPr>
          <w:p w:rsidR="00F61A2D" w:rsidRPr="00F45690" w:rsidRDefault="00F61A2D" w:rsidP="005F52A9">
            <w:pPr>
              <w:pStyle w:val="a3"/>
              <w:tabs>
                <w:tab w:val="left" w:pos="1276"/>
              </w:tabs>
              <w:ind w:left="-709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63" w:type="dxa"/>
          </w:tcPr>
          <w:p w:rsidR="00F61A2D" w:rsidRPr="00F45690" w:rsidRDefault="00F61A2D" w:rsidP="005F52A9">
            <w:pPr>
              <w:pStyle w:val="a3"/>
              <w:tabs>
                <w:tab w:val="left" w:pos="1276"/>
              </w:tabs>
              <w:ind w:firstLine="4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Модерируемые</w:t>
            </w:r>
            <w:proofErr w:type="spellEnd"/>
            <w:r w:rsidRPr="00F45690">
              <w:rPr>
                <w:rFonts w:ascii="Times New Roman" w:hAnsi="Times New Roman" w:cs="Times New Roman"/>
                <w:sz w:val="24"/>
                <w:szCs w:val="24"/>
              </w:rPr>
              <w:t xml:space="preserve"> доски объявлений</w:t>
            </w:r>
          </w:p>
          <w:p w:rsidR="00F61A2D" w:rsidRPr="00F45690" w:rsidRDefault="00F61A2D" w:rsidP="005F52A9">
            <w:pPr>
              <w:pStyle w:val="a3"/>
              <w:tabs>
                <w:tab w:val="left" w:pos="1276"/>
              </w:tabs>
              <w:ind w:firstLine="44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(ресурсы данной категории, не имеющие отношения к образовательному процессу)</w:t>
            </w:r>
          </w:p>
        </w:tc>
        <w:tc>
          <w:tcPr>
            <w:tcW w:w="6669" w:type="dxa"/>
          </w:tcPr>
          <w:p w:rsidR="00F61A2D" w:rsidRPr="00F45690" w:rsidRDefault="00F61A2D" w:rsidP="005F52A9">
            <w:pPr>
              <w:pStyle w:val="a3"/>
              <w:tabs>
                <w:tab w:val="left" w:pos="1276"/>
              </w:tabs>
              <w:ind w:firstLine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 xml:space="preserve">Содержащие информацию, не имеющую отношения к образовательному процессу, </w:t>
            </w:r>
            <w:proofErr w:type="spellStart"/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модерируемые</w:t>
            </w:r>
            <w:proofErr w:type="spellEnd"/>
            <w:r w:rsidRPr="00F45690">
              <w:rPr>
                <w:rFonts w:ascii="Times New Roman" w:hAnsi="Times New Roman" w:cs="Times New Roman"/>
                <w:sz w:val="24"/>
                <w:szCs w:val="24"/>
              </w:rPr>
              <w:t xml:space="preserve"> доски сообщений/объявлений, а также </w:t>
            </w:r>
            <w:proofErr w:type="spellStart"/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модерируемые</w:t>
            </w:r>
            <w:proofErr w:type="spellEnd"/>
            <w:r w:rsidRPr="00F45690">
              <w:rPr>
                <w:rFonts w:ascii="Times New Roman" w:hAnsi="Times New Roman" w:cs="Times New Roman"/>
                <w:sz w:val="24"/>
                <w:szCs w:val="24"/>
              </w:rPr>
              <w:t xml:space="preserve"> чаты </w:t>
            </w:r>
          </w:p>
        </w:tc>
      </w:tr>
      <w:tr w:rsidR="00F61A2D" w:rsidRPr="00C15A43" w:rsidTr="00A44E5A">
        <w:trPr>
          <w:trHeight w:val="140"/>
        </w:trPr>
        <w:tc>
          <w:tcPr>
            <w:tcW w:w="567" w:type="dxa"/>
          </w:tcPr>
          <w:p w:rsidR="00F61A2D" w:rsidRPr="00F45690" w:rsidRDefault="00F61A2D" w:rsidP="005F52A9">
            <w:pPr>
              <w:pStyle w:val="a3"/>
              <w:tabs>
                <w:tab w:val="left" w:pos="1276"/>
              </w:tabs>
              <w:ind w:left="-709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63" w:type="dxa"/>
          </w:tcPr>
          <w:p w:rsidR="00F61A2D" w:rsidRPr="00F45690" w:rsidRDefault="00F61A2D" w:rsidP="005F52A9">
            <w:pPr>
              <w:pStyle w:val="a3"/>
              <w:tabs>
                <w:tab w:val="left" w:pos="1276"/>
              </w:tabs>
              <w:ind w:firstLine="44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Нелегальная помощь школьникам и студентам</w:t>
            </w:r>
          </w:p>
        </w:tc>
        <w:tc>
          <w:tcPr>
            <w:tcW w:w="6669" w:type="dxa"/>
          </w:tcPr>
          <w:p w:rsidR="00F61A2D" w:rsidRPr="00F45690" w:rsidRDefault="00F61A2D" w:rsidP="005F52A9">
            <w:pPr>
              <w:pStyle w:val="a3"/>
              <w:tabs>
                <w:tab w:val="left" w:pos="1276"/>
              </w:tabs>
              <w:ind w:firstLine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Банки готовых рефератов, эссе, дипломных работ и пр.</w:t>
            </w:r>
          </w:p>
        </w:tc>
      </w:tr>
      <w:tr w:rsidR="00F61A2D" w:rsidRPr="00C15A43" w:rsidTr="00A44E5A">
        <w:trPr>
          <w:trHeight w:val="140"/>
        </w:trPr>
        <w:tc>
          <w:tcPr>
            <w:tcW w:w="567" w:type="dxa"/>
          </w:tcPr>
          <w:p w:rsidR="00F61A2D" w:rsidRPr="00F45690" w:rsidRDefault="00F61A2D" w:rsidP="005F52A9">
            <w:pPr>
              <w:pStyle w:val="a3"/>
              <w:tabs>
                <w:tab w:val="left" w:pos="1276"/>
              </w:tabs>
              <w:ind w:left="-709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63" w:type="dxa"/>
          </w:tcPr>
          <w:p w:rsidR="00F61A2D" w:rsidRPr="00F45690" w:rsidRDefault="00F61A2D" w:rsidP="005F52A9">
            <w:pPr>
              <w:pStyle w:val="a3"/>
              <w:tabs>
                <w:tab w:val="left" w:pos="1276"/>
              </w:tabs>
              <w:ind w:firstLine="44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Неприличный и грубый юмор</w:t>
            </w:r>
          </w:p>
        </w:tc>
        <w:tc>
          <w:tcPr>
            <w:tcW w:w="6669" w:type="dxa"/>
          </w:tcPr>
          <w:p w:rsidR="00F61A2D" w:rsidRPr="00F45690" w:rsidRDefault="00F61A2D" w:rsidP="005F52A9">
            <w:pPr>
              <w:pStyle w:val="a3"/>
              <w:tabs>
                <w:tab w:val="left" w:pos="1276"/>
              </w:tabs>
              <w:ind w:firstLine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 xml:space="preserve">Неэтичные анекдоты и шутки, в частности обыгрывающие особенности физиологии человека </w:t>
            </w:r>
          </w:p>
        </w:tc>
      </w:tr>
      <w:tr w:rsidR="00F61A2D" w:rsidRPr="00C15A43" w:rsidTr="00A44E5A">
        <w:trPr>
          <w:trHeight w:val="144"/>
        </w:trPr>
        <w:tc>
          <w:tcPr>
            <w:tcW w:w="567" w:type="dxa"/>
          </w:tcPr>
          <w:p w:rsidR="00F61A2D" w:rsidRPr="00F45690" w:rsidRDefault="00F61A2D" w:rsidP="005F52A9">
            <w:pPr>
              <w:pStyle w:val="a3"/>
              <w:tabs>
                <w:tab w:val="left" w:pos="1276"/>
              </w:tabs>
              <w:ind w:left="-709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63" w:type="dxa"/>
          </w:tcPr>
          <w:p w:rsidR="00F61A2D" w:rsidRPr="00F45690" w:rsidRDefault="00F61A2D" w:rsidP="005F52A9">
            <w:pPr>
              <w:pStyle w:val="a3"/>
              <w:tabs>
                <w:tab w:val="left" w:pos="1276"/>
              </w:tabs>
              <w:ind w:firstLine="44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Нижнее белье, купальники</w:t>
            </w:r>
          </w:p>
        </w:tc>
        <w:tc>
          <w:tcPr>
            <w:tcW w:w="6669" w:type="dxa"/>
          </w:tcPr>
          <w:p w:rsidR="00F61A2D" w:rsidRPr="00F45690" w:rsidRDefault="00F61A2D" w:rsidP="005F52A9">
            <w:pPr>
              <w:pStyle w:val="a3"/>
              <w:tabs>
                <w:tab w:val="left" w:pos="1276"/>
              </w:tabs>
              <w:ind w:firstLine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Сайты, на которых рекламируется и изображается нижнее белье и купальники</w:t>
            </w:r>
          </w:p>
        </w:tc>
      </w:tr>
      <w:tr w:rsidR="00F61A2D" w:rsidRPr="00C15A43" w:rsidTr="00A44E5A">
        <w:trPr>
          <w:trHeight w:val="284"/>
        </w:trPr>
        <w:tc>
          <w:tcPr>
            <w:tcW w:w="567" w:type="dxa"/>
          </w:tcPr>
          <w:p w:rsidR="00F61A2D" w:rsidRPr="00F45690" w:rsidRDefault="00F61A2D" w:rsidP="005F52A9">
            <w:pPr>
              <w:pStyle w:val="a3"/>
              <w:tabs>
                <w:tab w:val="left" w:pos="1276"/>
              </w:tabs>
              <w:ind w:left="-709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63" w:type="dxa"/>
          </w:tcPr>
          <w:p w:rsidR="00F61A2D" w:rsidRPr="00F45690" w:rsidRDefault="00F61A2D" w:rsidP="005F52A9">
            <w:pPr>
              <w:pStyle w:val="a3"/>
              <w:tabs>
                <w:tab w:val="left" w:pos="1276"/>
              </w:tabs>
              <w:ind w:firstLine="44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Обеспечение анонимности пользователя, обход контентных фильтров</w:t>
            </w:r>
          </w:p>
        </w:tc>
        <w:tc>
          <w:tcPr>
            <w:tcW w:w="6669" w:type="dxa"/>
          </w:tcPr>
          <w:p w:rsidR="00F61A2D" w:rsidRPr="00F45690" w:rsidRDefault="00F61A2D" w:rsidP="005F52A9">
            <w:pPr>
              <w:pStyle w:val="a3"/>
              <w:tabs>
                <w:tab w:val="left" w:pos="1276"/>
              </w:tabs>
              <w:ind w:firstLine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 xml:space="preserve">Сайты, предлагающие инструкции по обходу прокси и доступу к запрещенным страницам; </w:t>
            </w:r>
            <w:r w:rsidRPr="00F456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Peer</w:t>
            </w: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456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456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Peer</w:t>
            </w: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программы, сервисы бесплатных прокси-серверов, сервисы, дающие </w:t>
            </w:r>
            <w:r w:rsidRPr="00F456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пользователю анонимность</w:t>
            </w:r>
          </w:p>
        </w:tc>
      </w:tr>
      <w:tr w:rsidR="00F61A2D" w:rsidRPr="00C15A43" w:rsidTr="00A44E5A">
        <w:trPr>
          <w:trHeight w:val="140"/>
        </w:trPr>
        <w:tc>
          <w:tcPr>
            <w:tcW w:w="567" w:type="dxa"/>
          </w:tcPr>
          <w:p w:rsidR="00F61A2D" w:rsidRPr="00F45690" w:rsidRDefault="00F61A2D" w:rsidP="005F52A9">
            <w:pPr>
              <w:pStyle w:val="a3"/>
              <w:tabs>
                <w:tab w:val="left" w:pos="1276"/>
              </w:tabs>
              <w:ind w:left="-709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3963" w:type="dxa"/>
          </w:tcPr>
          <w:p w:rsidR="00F61A2D" w:rsidRPr="00F45690" w:rsidRDefault="00F61A2D" w:rsidP="005F52A9">
            <w:pPr>
              <w:pStyle w:val="a3"/>
              <w:tabs>
                <w:tab w:val="left" w:pos="1276"/>
              </w:tabs>
              <w:ind w:firstLine="44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Онлайн-казино и тотализаторы</w:t>
            </w:r>
          </w:p>
        </w:tc>
        <w:tc>
          <w:tcPr>
            <w:tcW w:w="6669" w:type="dxa"/>
          </w:tcPr>
          <w:p w:rsidR="00F61A2D" w:rsidRPr="00F45690" w:rsidRDefault="00F61A2D" w:rsidP="005F52A9">
            <w:pPr>
              <w:pStyle w:val="a3"/>
              <w:tabs>
                <w:tab w:val="left" w:pos="1276"/>
              </w:tabs>
              <w:ind w:firstLine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Электронные казино, тотализаторы, игры на деньги, конкурсы и пр.</w:t>
            </w:r>
          </w:p>
        </w:tc>
      </w:tr>
      <w:tr w:rsidR="00F61A2D" w:rsidRPr="00C15A43" w:rsidTr="00A44E5A">
        <w:trPr>
          <w:trHeight w:val="144"/>
        </w:trPr>
        <w:tc>
          <w:tcPr>
            <w:tcW w:w="567" w:type="dxa"/>
          </w:tcPr>
          <w:p w:rsidR="00F61A2D" w:rsidRPr="00F45690" w:rsidRDefault="00F61A2D" w:rsidP="005F52A9">
            <w:pPr>
              <w:pStyle w:val="a3"/>
              <w:tabs>
                <w:tab w:val="left" w:pos="1276"/>
              </w:tabs>
              <w:ind w:left="-709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63" w:type="dxa"/>
          </w:tcPr>
          <w:p w:rsidR="00F61A2D" w:rsidRPr="00F45690" w:rsidRDefault="00F61A2D" w:rsidP="005F52A9">
            <w:pPr>
              <w:pStyle w:val="a3"/>
              <w:tabs>
                <w:tab w:val="left" w:pos="1276"/>
              </w:tabs>
              <w:ind w:firstLine="44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Платные сайты</w:t>
            </w:r>
          </w:p>
        </w:tc>
        <w:tc>
          <w:tcPr>
            <w:tcW w:w="6669" w:type="dxa"/>
          </w:tcPr>
          <w:p w:rsidR="00F61A2D" w:rsidRPr="00F45690" w:rsidRDefault="00F61A2D" w:rsidP="005F52A9">
            <w:pPr>
              <w:pStyle w:val="a3"/>
              <w:tabs>
                <w:tab w:val="left" w:pos="1276"/>
              </w:tabs>
              <w:ind w:firstLine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Сайты, на которых вывешено объявление о платности посещения веб-страниц</w:t>
            </w:r>
          </w:p>
        </w:tc>
      </w:tr>
      <w:tr w:rsidR="00F61A2D" w:rsidRPr="00C15A43" w:rsidTr="00A44E5A">
        <w:trPr>
          <w:trHeight w:val="354"/>
        </w:trPr>
        <w:tc>
          <w:tcPr>
            <w:tcW w:w="567" w:type="dxa"/>
          </w:tcPr>
          <w:p w:rsidR="00F61A2D" w:rsidRPr="00F45690" w:rsidRDefault="00F61A2D" w:rsidP="005F52A9">
            <w:pPr>
              <w:pStyle w:val="a3"/>
              <w:tabs>
                <w:tab w:val="left" w:pos="1276"/>
              </w:tabs>
              <w:ind w:left="-709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963" w:type="dxa"/>
          </w:tcPr>
          <w:p w:rsidR="00F61A2D" w:rsidRPr="00F45690" w:rsidRDefault="00F61A2D" w:rsidP="005F52A9">
            <w:pPr>
              <w:pStyle w:val="a3"/>
              <w:tabs>
                <w:tab w:val="left" w:pos="1276"/>
              </w:tabs>
              <w:ind w:firstLine="44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Поиск работы, резюме, вакансии (ресурсы данной категории, не имеющие отношения к образовательному процессу)</w:t>
            </w:r>
          </w:p>
        </w:tc>
        <w:tc>
          <w:tcPr>
            <w:tcW w:w="6669" w:type="dxa"/>
          </w:tcPr>
          <w:p w:rsidR="00F61A2D" w:rsidRPr="00F45690" w:rsidRDefault="00F61A2D" w:rsidP="005F52A9">
            <w:pPr>
              <w:pStyle w:val="a3"/>
              <w:tabs>
                <w:tab w:val="left" w:pos="1276"/>
              </w:tabs>
              <w:ind w:firstLine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 xml:space="preserve">Содержащие информацию, не имеющую отношения к образовательному процессу, </w:t>
            </w:r>
            <w:proofErr w:type="gramStart"/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интернет-представительства</w:t>
            </w:r>
            <w:proofErr w:type="gramEnd"/>
            <w:r w:rsidRPr="00F45690">
              <w:rPr>
                <w:rFonts w:ascii="Times New Roman" w:hAnsi="Times New Roman" w:cs="Times New Roman"/>
                <w:sz w:val="24"/>
                <w:szCs w:val="24"/>
              </w:rPr>
              <w:t xml:space="preserve"> кадровых агентств, банки вакансий и резюме</w:t>
            </w:r>
          </w:p>
        </w:tc>
      </w:tr>
      <w:tr w:rsidR="00F61A2D" w:rsidRPr="00C15A43" w:rsidTr="00A44E5A">
        <w:trPr>
          <w:trHeight w:val="284"/>
        </w:trPr>
        <w:tc>
          <w:tcPr>
            <w:tcW w:w="567" w:type="dxa"/>
          </w:tcPr>
          <w:p w:rsidR="00F61A2D" w:rsidRPr="00F45690" w:rsidRDefault="00F61A2D" w:rsidP="005F52A9">
            <w:pPr>
              <w:pStyle w:val="a3"/>
              <w:tabs>
                <w:tab w:val="left" w:pos="1276"/>
              </w:tabs>
              <w:ind w:left="-709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963" w:type="dxa"/>
          </w:tcPr>
          <w:p w:rsidR="00F61A2D" w:rsidRPr="00F45690" w:rsidRDefault="00F61A2D" w:rsidP="005F52A9">
            <w:pPr>
              <w:pStyle w:val="a3"/>
              <w:tabs>
                <w:tab w:val="left" w:pos="1276"/>
              </w:tabs>
              <w:ind w:firstLine="44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Поисковые системы (ресурсы данной категории, не имеющие отношения к образовательному процессу)</w:t>
            </w:r>
          </w:p>
        </w:tc>
        <w:tc>
          <w:tcPr>
            <w:tcW w:w="6669" w:type="dxa"/>
          </w:tcPr>
          <w:p w:rsidR="00F61A2D" w:rsidRPr="00F45690" w:rsidRDefault="00F61A2D" w:rsidP="005F52A9">
            <w:pPr>
              <w:pStyle w:val="a3"/>
              <w:tabs>
                <w:tab w:val="left" w:pos="1276"/>
              </w:tabs>
              <w:ind w:firstLine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 xml:space="preserve">Содержащие информацию, не имеющую отношения к образовательному процессу, </w:t>
            </w:r>
            <w:proofErr w:type="gramStart"/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интернет-каталоги</w:t>
            </w:r>
            <w:proofErr w:type="gramEnd"/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, системы поиска и навигации в Интернете</w:t>
            </w:r>
          </w:p>
        </w:tc>
      </w:tr>
      <w:tr w:rsidR="00F61A2D" w:rsidRPr="00C15A43" w:rsidTr="00A44E5A">
        <w:trPr>
          <w:trHeight w:val="284"/>
        </w:trPr>
        <w:tc>
          <w:tcPr>
            <w:tcW w:w="567" w:type="dxa"/>
          </w:tcPr>
          <w:p w:rsidR="00F61A2D" w:rsidRPr="00F45690" w:rsidRDefault="00F61A2D" w:rsidP="005F52A9">
            <w:pPr>
              <w:pStyle w:val="a3"/>
              <w:tabs>
                <w:tab w:val="left" w:pos="1276"/>
              </w:tabs>
              <w:ind w:left="-709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963" w:type="dxa"/>
          </w:tcPr>
          <w:p w:rsidR="00F61A2D" w:rsidRPr="00F45690" w:rsidRDefault="00F61A2D" w:rsidP="005F52A9">
            <w:pPr>
              <w:pStyle w:val="a3"/>
              <w:tabs>
                <w:tab w:val="left" w:pos="1276"/>
              </w:tabs>
              <w:ind w:firstLine="44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Религии и атеизм (ресурсы данной категории, не имеющие отношения к образовательному процессу)</w:t>
            </w:r>
          </w:p>
        </w:tc>
        <w:tc>
          <w:tcPr>
            <w:tcW w:w="6669" w:type="dxa"/>
          </w:tcPr>
          <w:p w:rsidR="00F61A2D" w:rsidRPr="00F45690" w:rsidRDefault="00F61A2D" w:rsidP="005F52A9">
            <w:pPr>
              <w:pStyle w:val="a3"/>
              <w:tabs>
                <w:tab w:val="left" w:pos="1276"/>
              </w:tabs>
              <w:ind w:firstLine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Сайты, содержащие, не имеющую отношения к образовательному процессу, информацию религиозной и антирелигиозной направленности.</w:t>
            </w:r>
          </w:p>
        </w:tc>
      </w:tr>
      <w:tr w:rsidR="00F61A2D" w:rsidRPr="00C15A43" w:rsidTr="00A44E5A">
        <w:trPr>
          <w:trHeight w:val="144"/>
        </w:trPr>
        <w:tc>
          <w:tcPr>
            <w:tcW w:w="567" w:type="dxa"/>
          </w:tcPr>
          <w:p w:rsidR="00F61A2D" w:rsidRPr="00F45690" w:rsidRDefault="00F61A2D" w:rsidP="005F52A9">
            <w:pPr>
              <w:pStyle w:val="a3"/>
              <w:tabs>
                <w:tab w:val="left" w:pos="1276"/>
              </w:tabs>
              <w:ind w:left="-709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63" w:type="dxa"/>
          </w:tcPr>
          <w:p w:rsidR="00F61A2D" w:rsidRPr="00F45690" w:rsidRDefault="00F61A2D" w:rsidP="005F52A9">
            <w:pPr>
              <w:pStyle w:val="a3"/>
              <w:tabs>
                <w:tab w:val="left" w:pos="1276"/>
              </w:tabs>
              <w:ind w:firstLine="44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Системы поиска изображений</w:t>
            </w:r>
          </w:p>
        </w:tc>
        <w:tc>
          <w:tcPr>
            <w:tcW w:w="6669" w:type="dxa"/>
          </w:tcPr>
          <w:p w:rsidR="00F61A2D" w:rsidRPr="00F45690" w:rsidRDefault="00F61A2D" w:rsidP="005F52A9">
            <w:pPr>
              <w:pStyle w:val="a3"/>
              <w:tabs>
                <w:tab w:val="left" w:pos="1276"/>
              </w:tabs>
              <w:ind w:firstLine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Системы для поиска изображений в Интернете по ключевому слову или словосочетанию</w:t>
            </w:r>
          </w:p>
        </w:tc>
      </w:tr>
      <w:tr w:rsidR="00F61A2D" w:rsidRPr="00C15A43" w:rsidTr="00A44E5A">
        <w:trPr>
          <w:trHeight w:val="284"/>
        </w:trPr>
        <w:tc>
          <w:tcPr>
            <w:tcW w:w="567" w:type="dxa"/>
          </w:tcPr>
          <w:p w:rsidR="00F61A2D" w:rsidRPr="00F45690" w:rsidRDefault="00F61A2D" w:rsidP="005F52A9">
            <w:pPr>
              <w:pStyle w:val="a3"/>
              <w:tabs>
                <w:tab w:val="left" w:pos="1276"/>
              </w:tabs>
              <w:ind w:left="-709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963" w:type="dxa"/>
          </w:tcPr>
          <w:p w:rsidR="00F61A2D" w:rsidRPr="00F45690" w:rsidRDefault="00F61A2D" w:rsidP="005F52A9">
            <w:pPr>
              <w:pStyle w:val="a3"/>
              <w:tabs>
                <w:tab w:val="left" w:pos="1276"/>
              </w:tabs>
              <w:ind w:firstLine="44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СМИ (ресурсы данной категории, не имеющие отношения к образовательному процессу)</w:t>
            </w:r>
          </w:p>
        </w:tc>
        <w:tc>
          <w:tcPr>
            <w:tcW w:w="6669" w:type="dxa"/>
          </w:tcPr>
          <w:p w:rsidR="00F61A2D" w:rsidRPr="00F45690" w:rsidRDefault="00F61A2D" w:rsidP="005F52A9">
            <w:pPr>
              <w:pStyle w:val="a3"/>
              <w:tabs>
                <w:tab w:val="left" w:pos="1276"/>
              </w:tabs>
              <w:ind w:firstLine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СМИ, содержащие новостные ресурсы и сайты СМИ (радио, телевидения, печати), не имеющие отношения к образовательному процессу.</w:t>
            </w:r>
          </w:p>
        </w:tc>
      </w:tr>
      <w:tr w:rsidR="00F61A2D" w:rsidRPr="00C15A43" w:rsidTr="00A44E5A">
        <w:trPr>
          <w:trHeight w:val="214"/>
        </w:trPr>
        <w:tc>
          <w:tcPr>
            <w:tcW w:w="567" w:type="dxa"/>
          </w:tcPr>
          <w:p w:rsidR="00F61A2D" w:rsidRPr="00F45690" w:rsidRDefault="00F61A2D" w:rsidP="005F52A9">
            <w:pPr>
              <w:pStyle w:val="a3"/>
              <w:tabs>
                <w:tab w:val="left" w:pos="1276"/>
              </w:tabs>
              <w:ind w:left="-709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963" w:type="dxa"/>
          </w:tcPr>
          <w:p w:rsidR="00F61A2D" w:rsidRPr="00F45690" w:rsidRDefault="00F61A2D" w:rsidP="005F52A9">
            <w:pPr>
              <w:pStyle w:val="a3"/>
              <w:tabs>
                <w:tab w:val="left" w:pos="1276"/>
              </w:tabs>
              <w:ind w:firstLine="44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Табак, реклама табака, пропаганда потребления табака</w:t>
            </w:r>
          </w:p>
        </w:tc>
        <w:tc>
          <w:tcPr>
            <w:tcW w:w="6669" w:type="dxa"/>
          </w:tcPr>
          <w:p w:rsidR="00F61A2D" w:rsidRPr="00F45690" w:rsidRDefault="00F61A2D" w:rsidP="005F52A9">
            <w:pPr>
              <w:pStyle w:val="a3"/>
              <w:tabs>
                <w:tab w:val="left" w:pos="1276"/>
              </w:tabs>
              <w:ind w:firstLine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Сайты, пропагандирующие потребление табака; реклама табака и изделий из него</w:t>
            </w:r>
          </w:p>
        </w:tc>
      </w:tr>
      <w:tr w:rsidR="00F61A2D" w:rsidRPr="00C15A43" w:rsidTr="00A44E5A">
        <w:trPr>
          <w:trHeight w:val="360"/>
        </w:trPr>
        <w:tc>
          <w:tcPr>
            <w:tcW w:w="567" w:type="dxa"/>
          </w:tcPr>
          <w:p w:rsidR="00F61A2D" w:rsidRPr="00F45690" w:rsidRDefault="00F61A2D" w:rsidP="005F52A9">
            <w:pPr>
              <w:pStyle w:val="a3"/>
              <w:tabs>
                <w:tab w:val="left" w:pos="1276"/>
              </w:tabs>
              <w:ind w:left="-709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963" w:type="dxa"/>
          </w:tcPr>
          <w:p w:rsidR="00F61A2D" w:rsidRPr="00F45690" w:rsidRDefault="00F61A2D" w:rsidP="005F52A9">
            <w:pPr>
              <w:pStyle w:val="a3"/>
              <w:tabs>
                <w:tab w:val="left" w:pos="1276"/>
              </w:tabs>
              <w:ind w:firstLine="44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Торговля и реклама (ресурсы данной категории, не имеющие отношения к образовательному процессу)</w:t>
            </w:r>
          </w:p>
        </w:tc>
        <w:tc>
          <w:tcPr>
            <w:tcW w:w="6669" w:type="dxa"/>
          </w:tcPr>
          <w:p w:rsidR="00F61A2D" w:rsidRPr="00F45690" w:rsidRDefault="00F61A2D" w:rsidP="005F52A9">
            <w:pPr>
              <w:pStyle w:val="a3"/>
              <w:tabs>
                <w:tab w:val="left" w:pos="1276"/>
              </w:tabs>
              <w:ind w:firstLine="31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Содержащие, не имеющие отношения к образовательному процессу, сайты следующих категорий: аукционы, распродажи онлайн, интернет-магазины, каталоги товаров и цен, электронная коммерция, модели мобильных телефонов, юридические услуги, полиграфия, типографии и их услуги, таможенные услуги, охранные услуги, иммиграционные услуги, услуги по переводу текста на иностранные языки, канцелярские товары, налоги, аудит, консалтинг, деловая литература, дом, ремонт, строительство, недвижимость, аренда недвижимости, покупка недвижимости, продажа услуг</w:t>
            </w:r>
            <w:proofErr w:type="gramEnd"/>
            <w:r w:rsidRPr="00F45690">
              <w:rPr>
                <w:rFonts w:ascii="Times New Roman" w:hAnsi="Times New Roman" w:cs="Times New Roman"/>
                <w:sz w:val="24"/>
                <w:szCs w:val="24"/>
              </w:rPr>
              <w:t xml:space="preserve"> мобильной связи (например, картинки и мелодии для сотовых телефонов), заработок в Интернете, е-бизнес</w:t>
            </w:r>
          </w:p>
        </w:tc>
      </w:tr>
      <w:tr w:rsidR="00F61A2D" w:rsidRPr="00C15A43" w:rsidTr="00A44E5A">
        <w:trPr>
          <w:trHeight w:val="144"/>
        </w:trPr>
        <w:tc>
          <w:tcPr>
            <w:tcW w:w="567" w:type="dxa"/>
          </w:tcPr>
          <w:p w:rsidR="00F61A2D" w:rsidRPr="00F45690" w:rsidRDefault="00F61A2D" w:rsidP="005F52A9">
            <w:pPr>
              <w:pStyle w:val="a3"/>
              <w:tabs>
                <w:tab w:val="left" w:pos="1276"/>
              </w:tabs>
              <w:ind w:left="-709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963" w:type="dxa"/>
          </w:tcPr>
          <w:p w:rsidR="00F61A2D" w:rsidRPr="00F45690" w:rsidRDefault="00F61A2D" w:rsidP="005F52A9">
            <w:pPr>
              <w:pStyle w:val="a3"/>
              <w:tabs>
                <w:tab w:val="left" w:pos="1276"/>
              </w:tabs>
              <w:ind w:firstLine="44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Убийства, насилие</w:t>
            </w:r>
          </w:p>
        </w:tc>
        <w:tc>
          <w:tcPr>
            <w:tcW w:w="6669" w:type="dxa"/>
          </w:tcPr>
          <w:p w:rsidR="00F61A2D" w:rsidRPr="00F45690" w:rsidRDefault="00F61A2D" w:rsidP="005F52A9">
            <w:pPr>
              <w:pStyle w:val="a3"/>
              <w:tabs>
                <w:tab w:val="left" w:pos="1276"/>
              </w:tabs>
              <w:ind w:firstLine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Сайты, содержащие описание или изображение убийств, мертвых тел, насилия и т.п.</w:t>
            </w:r>
          </w:p>
        </w:tc>
      </w:tr>
      <w:tr w:rsidR="00F61A2D" w:rsidRPr="00C15A43" w:rsidTr="00A44E5A">
        <w:trPr>
          <w:trHeight w:val="288"/>
        </w:trPr>
        <w:tc>
          <w:tcPr>
            <w:tcW w:w="567" w:type="dxa"/>
          </w:tcPr>
          <w:p w:rsidR="00F61A2D" w:rsidRPr="00F45690" w:rsidRDefault="00F61A2D" w:rsidP="005F52A9">
            <w:pPr>
              <w:pStyle w:val="a3"/>
              <w:tabs>
                <w:tab w:val="left" w:pos="1276"/>
              </w:tabs>
              <w:ind w:left="-709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963" w:type="dxa"/>
          </w:tcPr>
          <w:p w:rsidR="00F61A2D" w:rsidRPr="00F45690" w:rsidRDefault="00F61A2D" w:rsidP="005F52A9">
            <w:pPr>
              <w:pStyle w:val="a3"/>
              <w:tabs>
                <w:tab w:val="left" w:pos="1276"/>
              </w:tabs>
              <w:ind w:firstLine="44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Чаты (ресурсы данной категории, не имеющие отношения к образовательному процессу)</w:t>
            </w:r>
          </w:p>
        </w:tc>
        <w:tc>
          <w:tcPr>
            <w:tcW w:w="6669" w:type="dxa"/>
          </w:tcPr>
          <w:p w:rsidR="00F61A2D" w:rsidRPr="00F45690" w:rsidRDefault="00F61A2D" w:rsidP="005F52A9">
            <w:pPr>
              <w:pStyle w:val="a3"/>
              <w:tabs>
                <w:tab w:val="left" w:pos="1276"/>
              </w:tabs>
              <w:ind w:firstLine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Не имеющие отношения к образовательному процессу сайты для анонимного общения в режиме онлайн.</w:t>
            </w:r>
          </w:p>
        </w:tc>
      </w:tr>
    </w:tbl>
    <w:p w:rsidR="00F61A2D" w:rsidRDefault="00F61A2D" w:rsidP="00F61A2D">
      <w:pPr>
        <w:pStyle w:val="a3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5092F" w:rsidRDefault="0055092F" w:rsidP="00F61A2D">
      <w:pPr>
        <w:widowControl/>
        <w:autoSpaceDE/>
        <w:autoSpaceDN/>
        <w:adjustRightInd/>
        <w:spacing w:after="200" w:line="276" w:lineRule="auto"/>
      </w:pPr>
    </w:p>
    <w:sectPr w:rsidR="0055092F" w:rsidSect="00A44E5A">
      <w:pgSz w:w="11906" w:h="16838"/>
      <w:pgMar w:top="567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4717B"/>
    <w:multiLevelType w:val="hybridMultilevel"/>
    <w:tmpl w:val="91E80274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">
    <w:nsid w:val="1D8F26D4"/>
    <w:multiLevelType w:val="hybridMultilevel"/>
    <w:tmpl w:val="BD82D0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9D13767"/>
    <w:multiLevelType w:val="hybridMultilevel"/>
    <w:tmpl w:val="32C4EF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1364FBA"/>
    <w:multiLevelType w:val="hybridMultilevel"/>
    <w:tmpl w:val="D0EC74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33E078A"/>
    <w:multiLevelType w:val="hybridMultilevel"/>
    <w:tmpl w:val="BA04DDB2"/>
    <w:lvl w:ilvl="0" w:tplc="04190001">
      <w:start w:val="1"/>
      <w:numFmt w:val="bullet"/>
      <w:lvlText w:val=""/>
      <w:lvlJc w:val="left"/>
      <w:pPr>
        <w:tabs>
          <w:tab w:val="num" w:pos="716"/>
        </w:tabs>
        <w:ind w:left="7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36"/>
        </w:tabs>
        <w:ind w:left="14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56"/>
        </w:tabs>
        <w:ind w:left="21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76"/>
        </w:tabs>
        <w:ind w:left="28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96"/>
        </w:tabs>
        <w:ind w:left="35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16"/>
        </w:tabs>
        <w:ind w:left="43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36"/>
        </w:tabs>
        <w:ind w:left="50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56"/>
        </w:tabs>
        <w:ind w:left="57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76"/>
        </w:tabs>
        <w:ind w:left="647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5"/>
  <w:proofState w:spelling="clean" w:grammar="clean"/>
  <w:defaultTabStop w:val="708"/>
  <w:characterSpacingControl w:val="doNotCompress"/>
  <w:compat/>
  <w:rsids>
    <w:rsidRoot w:val="00F61A2D"/>
    <w:rsid w:val="002D6F9E"/>
    <w:rsid w:val="00424867"/>
    <w:rsid w:val="0055092F"/>
    <w:rsid w:val="007C61BB"/>
    <w:rsid w:val="00805C60"/>
    <w:rsid w:val="00961F3D"/>
    <w:rsid w:val="009C4EC6"/>
    <w:rsid w:val="009D2D95"/>
    <w:rsid w:val="00A44E5A"/>
    <w:rsid w:val="00AB2036"/>
    <w:rsid w:val="00CD1D9C"/>
    <w:rsid w:val="00F61A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A2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61A2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A2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61A2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2036</Words>
  <Characters>11606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</dc:creator>
  <cp:lastModifiedBy>ученик</cp:lastModifiedBy>
  <cp:revision>4</cp:revision>
  <cp:lastPrinted>2014-01-28T05:44:00Z</cp:lastPrinted>
  <dcterms:created xsi:type="dcterms:W3CDTF">2019-12-16T09:42:00Z</dcterms:created>
  <dcterms:modified xsi:type="dcterms:W3CDTF">2019-12-27T11:21:00Z</dcterms:modified>
</cp:coreProperties>
</file>